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C7" w:rsidRPr="0082736B" w:rsidRDefault="00B77A54" w:rsidP="005708C7">
      <w:pPr>
        <w:pStyle w:val="Header"/>
        <w:rPr>
          <w:rFonts w:ascii="Arial" w:hAnsi="Arial" w:cs="Arial"/>
          <w:b/>
          <w:bCs/>
          <w:color w:val="262626"/>
          <w:sz w:val="21"/>
          <w:szCs w:val="21"/>
        </w:rPr>
      </w:pPr>
      <w:proofErr w:type="gramStart"/>
      <w:r w:rsidRPr="004E56DA">
        <w:rPr>
          <w:rFonts w:ascii="Arial" w:hAnsi="Arial" w:cs="Arial"/>
          <w:b/>
          <w:bCs/>
          <w:color w:val="0D0D0D"/>
          <w:sz w:val="21"/>
          <w:szCs w:val="21"/>
        </w:rPr>
        <w:t>CA NO.</w:t>
      </w:r>
      <w:proofErr w:type="gramEnd"/>
      <w:r w:rsidRPr="004E56DA">
        <w:rPr>
          <w:rFonts w:ascii="Arial" w:hAnsi="Arial" w:cs="Arial"/>
          <w:b/>
          <w:bCs/>
          <w:color w:val="0D0D0D"/>
          <w:sz w:val="21"/>
          <w:szCs w:val="21"/>
        </w:rPr>
        <w:t xml:space="preserve"> </w:t>
      </w:r>
      <w:proofErr w:type="gramStart"/>
      <w:r w:rsidRPr="004E56DA">
        <w:rPr>
          <w:rFonts w:ascii="Arial" w:hAnsi="Arial" w:cs="Arial"/>
          <w:b/>
          <w:bCs/>
          <w:color w:val="0D0D0D"/>
          <w:sz w:val="21"/>
          <w:szCs w:val="21"/>
        </w:rPr>
        <w:t>GE/859/T-</w:t>
      </w:r>
      <w:r w:rsidR="007865CF">
        <w:rPr>
          <w:rFonts w:ascii="Arial" w:hAnsi="Arial" w:cs="Arial"/>
          <w:b/>
          <w:bCs/>
          <w:color w:val="0D0D0D"/>
          <w:sz w:val="21"/>
          <w:szCs w:val="21"/>
        </w:rPr>
        <w:t xml:space="preserve">     </w:t>
      </w:r>
      <w:r w:rsidRPr="004E56DA">
        <w:rPr>
          <w:rFonts w:ascii="Arial" w:hAnsi="Arial" w:cs="Arial"/>
          <w:b/>
          <w:bCs/>
          <w:color w:val="0D0D0D"/>
          <w:sz w:val="21"/>
          <w:szCs w:val="21"/>
        </w:rPr>
        <w:t>/</w:t>
      </w:r>
      <w:r w:rsidR="0076377D">
        <w:rPr>
          <w:rFonts w:ascii="Arial" w:hAnsi="Arial" w:cs="Arial"/>
          <w:b/>
          <w:bCs/>
          <w:color w:val="0D0D0D"/>
          <w:sz w:val="21"/>
          <w:szCs w:val="21"/>
        </w:rPr>
        <w:t>2018-19</w:t>
      </w:r>
      <w:r w:rsidR="005708C7" w:rsidRPr="0082736B">
        <w:rPr>
          <w:rFonts w:ascii="Arial" w:hAnsi="Arial" w:cs="Arial"/>
          <w:b/>
          <w:bCs/>
          <w:color w:val="262626"/>
          <w:sz w:val="21"/>
          <w:szCs w:val="21"/>
        </w:rPr>
        <w:tab/>
      </w:r>
      <w:r w:rsidR="005708C7" w:rsidRPr="0082736B">
        <w:rPr>
          <w:rFonts w:ascii="Arial" w:hAnsi="Arial" w:cs="Arial"/>
          <w:b/>
          <w:bCs/>
          <w:color w:val="262626"/>
          <w:sz w:val="21"/>
          <w:szCs w:val="21"/>
        </w:rPr>
        <w:tab/>
        <w:t xml:space="preserve">                                                       </w:t>
      </w:r>
      <w:r w:rsidR="00EC3EF2">
        <w:rPr>
          <w:rFonts w:ascii="Arial" w:hAnsi="Arial" w:cs="Arial"/>
          <w:b/>
          <w:bCs/>
          <w:color w:val="262626"/>
          <w:sz w:val="21"/>
          <w:szCs w:val="21"/>
        </w:rPr>
        <w:t xml:space="preserve">           </w:t>
      </w:r>
      <w:r w:rsidR="005708C7" w:rsidRPr="00066E4D">
        <w:rPr>
          <w:rFonts w:ascii="Arial" w:hAnsi="Arial" w:cs="Arial"/>
          <w:b/>
          <w:bCs/>
          <w:color w:val="262626"/>
          <w:sz w:val="21"/>
          <w:szCs w:val="21"/>
        </w:rPr>
        <w:t>SERIAL PAGE NO.</w:t>
      </w:r>
      <w:proofErr w:type="gramEnd"/>
      <w:r w:rsidR="005708C7" w:rsidRPr="00066E4D">
        <w:rPr>
          <w:rFonts w:ascii="Arial" w:hAnsi="Arial" w:cs="Arial"/>
          <w:b/>
          <w:bCs/>
          <w:color w:val="262626"/>
          <w:sz w:val="21"/>
          <w:szCs w:val="21"/>
        </w:rPr>
        <w:t xml:space="preserve"> </w:t>
      </w:r>
      <w:r w:rsidR="00667CA3">
        <w:rPr>
          <w:rFonts w:ascii="Arial" w:hAnsi="Arial" w:cs="Arial"/>
          <w:b/>
          <w:bCs/>
          <w:color w:val="262626"/>
          <w:sz w:val="21"/>
          <w:szCs w:val="21"/>
        </w:rPr>
        <w:t>09</w:t>
      </w:r>
    </w:p>
    <w:p w:rsidR="005708C7" w:rsidRPr="00FD1F78" w:rsidRDefault="005708C7" w:rsidP="007F5503">
      <w:pPr>
        <w:spacing w:after="0"/>
        <w:contextualSpacing/>
        <w:jc w:val="center"/>
        <w:rPr>
          <w:rFonts w:ascii="Arial" w:hAnsi="Arial" w:cs="Arial"/>
          <w:b/>
          <w:color w:val="262626" w:themeColor="text1" w:themeTint="D9"/>
          <w:sz w:val="9"/>
          <w:szCs w:val="21"/>
          <w:u w:val="single"/>
        </w:rPr>
      </w:pPr>
    </w:p>
    <w:p w:rsidR="00B369E0" w:rsidRPr="007F5503" w:rsidRDefault="00B369E0" w:rsidP="007F5503">
      <w:pPr>
        <w:spacing w:after="0"/>
        <w:contextualSpacing/>
        <w:jc w:val="center"/>
        <w:rPr>
          <w:rFonts w:ascii="Arial" w:hAnsi="Arial" w:cs="Arial"/>
          <w:b/>
          <w:color w:val="262626" w:themeColor="text1" w:themeTint="D9"/>
          <w:sz w:val="21"/>
          <w:szCs w:val="21"/>
          <w:u w:val="single"/>
        </w:rPr>
      </w:pPr>
      <w:r w:rsidRPr="007F5503">
        <w:rPr>
          <w:rFonts w:ascii="Arial" w:hAnsi="Arial" w:cs="Arial"/>
          <w:b/>
          <w:color w:val="262626" w:themeColor="text1" w:themeTint="D9"/>
          <w:sz w:val="21"/>
          <w:szCs w:val="21"/>
          <w:u w:val="single"/>
        </w:rPr>
        <w:t>APPENDIX ‘A’ TO NOTICE INVITING e-TENDER</w:t>
      </w:r>
    </w:p>
    <w:p w:rsidR="00B369E0" w:rsidRPr="00FD1F78" w:rsidRDefault="00B369E0" w:rsidP="007F5503">
      <w:pPr>
        <w:spacing w:after="0"/>
        <w:contextualSpacing/>
        <w:jc w:val="center"/>
        <w:rPr>
          <w:rFonts w:ascii="Arial" w:hAnsi="Arial" w:cs="Arial"/>
          <w:b/>
          <w:color w:val="262626" w:themeColor="text1" w:themeTint="D9"/>
          <w:sz w:val="9"/>
          <w:szCs w:val="21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3374"/>
        <w:gridCol w:w="406"/>
        <w:gridCol w:w="5130"/>
      </w:tblGrid>
      <w:tr w:rsidR="00B369E0" w:rsidRPr="007F5503" w:rsidTr="00FD3221">
        <w:trPr>
          <w:trHeight w:val="1299"/>
        </w:trPr>
        <w:tc>
          <w:tcPr>
            <w:tcW w:w="1440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Para 1. (a)</w:t>
            </w:r>
          </w:p>
        </w:tc>
        <w:tc>
          <w:tcPr>
            <w:tcW w:w="3374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Name of Work</w:t>
            </w:r>
          </w:p>
        </w:tc>
        <w:tc>
          <w:tcPr>
            <w:tcW w:w="406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5130" w:type="dxa"/>
          </w:tcPr>
          <w:p w:rsidR="00B369E0" w:rsidRPr="00A15414" w:rsidRDefault="00BA28AF" w:rsidP="0076377D">
            <w:pPr>
              <w:ind w:left="18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1"/>
                <w:szCs w:val="21"/>
              </w:rPr>
              <w:t>PROVN OF POWER SUPPLY TO WATER POINT NO 3, PROVN OF ELECTRIC CONNECTION FOR INSTALLATION OF THE SIMULATOR FOR TRAINING OF DRIVERS</w:t>
            </w:r>
            <w:r w:rsidR="00AB5618" w:rsidRPr="00AB5618">
              <w:rPr>
                <w:rFonts w:ascii="Arial" w:hAnsi="Arial" w:cs="Arial"/>
                <w:b/>
                <w:color w:val="0D0D0D"/>
                <w:sz w:val="21"/>
                <w:szCs w:val="21"/>
              </w:rPr>
              <w:t xml:space="preserve"> AND CERTAIN MINOR AND REVENUE WORKS UNDER GE 859 EWS.</w:t>
            </w:r>
          </w:p>
        </w:tc>
      </w:tr>
      <w:tr w:rsidR="00B369E0" w:rsidRPr="007F5503" w:rsidTr="00D62BEE">
        <w:tc>
          <w:tcPr>
            <w:tcW w:w="1440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Para1 (b)</w:t>
            </w:r>
          </w:p>
        </w:tc>
        <w:tc>
          <w:tcPr>
            <w:tcW w:w="3374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Estimated Cost of Work</w:t>
            </w:r>
          </w:p>
        </w:tc>
        <w:tc>
          <w:tcPr>
            <w:tcW w:w="406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5130" w:type="dxa"/>
            <w:tcBorders>
              <w:bottom w:val="single" w:sz="4" w:space="0" w:color="000000"/>
            </w:tcBorders>
          </w:tcPr>
          <w:p w:rsidR="00B369E0" w:rsidRPr="0010074F" w:rsidRDefault="00B369E0" w:rsidP="00BA28AF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Rs  </w:t>
            </w:r>
            <w:r w:rsidR="00BA28A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24.30</w:t>
            </w:r>
            <w:r w:rsidR="0031472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Lakhs</w:t>
            </w:r>
            <w:proofErr w:type="spellEnd"/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 </w:t>
            </w:r>
          </w:p>
        </w:tc>
      </w:tr>
      <w:tr w:rsidR="00B369E0" w:rsidRPr="007F5503" w:rsidTr="00D62BEE">
        <w:tc>
          <w:tcPr>
            <w:tcW w:w="1440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Para 2</w:t>
            </w:r>
          </w:p>
        </w:tc>
        <w:tc>
          <w:tcPr>
            <w:tcW w:w="3374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Period of completion</w:t>
            </w:r>
          </w:p>
        </w:tc>
        <w:tc>
          <w:tcPr>
            <w:tcW w:w="406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B369E0" w:rsidRPr="0010074F" w:rsidRDefault="00241D28" w:rsidP="00241D28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B369E0" w:rsidRPr="0010074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Six</w:t>
            </w:r>
            <w:r w:rsidR="00B369E0" w:rsidRPr="0010074F">
              <w:rPr>
                <w:rFonts w:ascii="Arial" w:hAnsi="Arial" w:cs="Arial"/>
                <w:sz w:val="20"/>
                <w:szCs w:val="20"/>
              </w:rPr>
              <w:t>) Months</w:t>
            </w:r>
          </w:p>
        </w:tc>
      </w:tr>
      <w:tr w:rsidR="00B369E0" w:rsidRPr="007F5503" w:rsidTr="00D62BEE">
        <w:tc>
          <w:tcPr>
            <w:tcW w:w="1440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Para 2 (a)</w:t>
            </w:r>
          </w:p>
        </w:tc>
        <w:tc>
          <w:tcPr>
            <w:tcW w:w="3374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Cost of tender documents</w:t>
            </w:r>
          </w:p>
        </w:tc>
        <w:tc>
          <w:tcPr>
            <w:tcW w:w="406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Rs. 500/- </w:t>
            </w:r>
          </w:p>
        </w:tc>
      </w:tr>
      <w:tr w:rsidR="00B369E0" w:rsidRPr="007F5503" w:rsidTr="00D62BEE">
        <w:tc>
          <w:tcPr>
            <w:tcW w:w="1440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Para 5</w:t>
            </w:r>
          </w:p>
        </w:tc>
        <w:tc>
          <w:tcPr>
            <w:tcW w:w="3374" w:type="dxa"/>
          </w:tcPr>
          <w:p w:rsidR="00B369E0" w:rsidRPr="0010074F" w:rsidRDefault="00B369E0" w:rsidP="007F5503">
            <w:pPr>
              <w:spacing w:after="0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</w:t>
            </w:r>
            <w:proofErr w:type="spellStart"/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</w:t>
            </w:r>
            <w:proofErr w:type="spellEnd"/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)    Last date of receipt of online bid</w:t>
            </w:r>
          </w:p>
          <w:p w:rsidR="00B369E0" w:rsidRPr="0010074F" w:rsidRDefault="00B369E0" w:rsidP="007F5503">
            <w:pPr>
              <w:spacing w:after="0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(ii)   Date of publication of tender online at </w:t>
            </w:r>
          </w:p>
          <w:p w:rsidR="00B369E0" w:rsidRPr="0010074F" w:rsidRDefault="00E64ABD" w:rsidP="007F5503">
            <w:pPr>
              <w:spacing w:after="0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</w:rPr>
              <w:t>www.eprocuremes.gov.in</w:t>
            </w:r>
            <w:r>
              <w:rPr>
                <w:rFonts w:ascii="Arial" w:hAnsi="Arial" w:cs="Arial"/>
                <w:b/>
                <w:bCs/>
                <w:color w:val="262626"/>
                <w:sz w:val="20"/>
                <w:szCs w:val="20"/>
                <w:u w:val="single"/>
              </w:rPr>
              <w:t>.</w:t>
            </w:r>
          </w:p>
        </w:tc>
        <w:tc>
          <w:tcPr>
            <w:tcW w:w="406" w:type="dxa"/>
          </w:tcPr>
          <w:p w:rsidR="00B369E0" w:rsidRPr="0010074F" w:rsidRDefault="00B369E0" w:rsidP="007F5503">
            <w:pPr>
              <w:spacing w:after="0"/>
              <w:ind w:left="720" w:hanging="720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  <w:p w:rsidR="00B369E0" w:rsidRPr="0010074F" w:rsidRDefault="00B369E0" w:rsidP="007F5503">
            <w:pPr>
              <w:spacing w:after="0"/>
              <w:ind w:left="720" w:hanging="720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:rsidR="00B369E0" w:rsidRPr="0010074F" w:rsidRDefault="00B369E0" w:rsidP="007F5503">
            <w:pPr>
              <w:spacing w:after="0"/>
              <w:ind w:left="720" w:hanging="720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5130" w:type="dxa"/>
          </w:tcPr>
          <w:p w:rsidR="00DA52F1" w:rsidRPr="00533A88" w:rsidRDefault="00DA52F1" w:rsidP="00DA52F1">
            <w:pPr>
              <w:spacing w:after="0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533A8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As per critical dates published on “eprocuremes.gov.in”</w:t>
            </w:r>
          </w:p>
          <w:p w:rsidR="00DA52F1" w:rsidRDefault="00DA52F1" w:rsidP="00DA52F1">
            <w:pPr>
              <w:spacing w:after="0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533A8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portal</w:t>
            </w: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B369E0" w:rsidRPr="0010074F" w:rsidRDefault="00B369E0" w:rsidP="00BA28AF">
            <w:pPr>
              <w:spacing w:after="0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on or after </w:t>
            </w:r>
            <w:r w:rsidR="00EC3EF2"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     </w:t>
            </w:r>
            <w:r w:rsidR="00DC084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B77A5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BA28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Dec</w:t>
            </w: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7952E5" w:rsidRPr="0010074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201</w:t>
            </w:r>
            <w:r w:rsidR="0076377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8</w:t>
            </w:r>
          </w:p>
        </w:tc>
      </w:tr>
      <w:tr w:rsidR="00B369E0" w:rsidRPr="007F5503" w:rsidTr="00D62BEE">
        <w:tc>
          <w:tcPr>
            <w:tcW w:w="1440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Para 5 (a)</w:t>
            </w:r>
          </w:p>
        </w:tc>
        <w:tc>
          <w:tcPr>
            <w:tcW w:w="3374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Date</w:t>
            </w:r>
            <w:r w:rsidR="00B61179"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and time</w:t>
            </w: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of opening of bid</w:t>
            </w:r>
          </w:p>
        </w:tc>
        <w:tc>
          <w:tcPr>
            <w:tcW w:w="406" w:type="dxa"/>
          </w:tcPr>
          <w:p w:rsidR="00B369E0" w:rsidRPr="0010074F" w:rsidRDefault="00B369E0" w:rsidP="007F5503">
            <w:pPr>
              <w:spacing w:after="0" w:line="360" w:lineRule="auto"/>
              <w:ind w:left="720" w:hanging="720"/>
              <w:contextualSpacing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5130" w:type="dxa"/>
          </w:tcPr>
          <w:p w:rsidR="00B369E0" w:rsidRPr="0010074F" w:rsidRDefault="00B369E0" w:rsidP="00AD2F9F">
            <w:pPr>
              <w:spacing w:after="0" w:line="360" w:lineRule="auto"/>
              <w:ind w:left="720" w:hanging="720"/>
              <w:contextualSpacing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As per critical dates published online</w:t>
            </w:r>
            <w:r w:rsidR="00B61179"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B369E0" w:rsidRPr="007F5503" w:rsidTr="00D62BEE">
        <w:tc>
          <w:tcPr>
            <w:tcW w:w="1440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Para 1</w:t>
            </w:r>
          </w:p>
        </w:tc>
        <w:tc>
          <w:tcPr>
            <w:tcW w:w="3374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10074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Eligibility Criteria</w:t>
            </w:r>
          </w:p>
          <w:p w:rsidR="00B369E0" w:rsidRPr="0010074F" w:rsidRDefault="00B369E0" w:rsidP="007F5503">
            <w:pPr>
              <w:spacing w:after="0"/>
              <w:rPr>
                <w:rFonts w:ascii="Arial" w:hAnsi="Arial" w:cs="Arial"/>
                <w:b/>
                <w:color w:val="262626" w:themeColor="text1" w:themeTint="D9"/>
                <w:sz w:val="6"/>
                <w:szCs w:val="20"/>
                <w:u w:val="single"/>
              </w:rPr>
            </w:pPr>
          </w:p>
          <w:p w:rsidR="00B369E0" w:rsidRPr="00B77A54" w:rsidRDefault="00B369E0" w:rsidP="00B77A5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B77A5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For MES enlisted contractor</w:t>
            </w:r>
          </w:p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Class in MES</w:t>
            </w:r>
          </w:p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Category of enlistment</w:t>
            </w:r>
          </w:p>
        </w:tc>
        <w:tc>
          <w:tcPr>
            <w:tcW w:w="406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5130" w:type="dxa"/>
          </w:tcPr>
          <w:p w:rsidR="00B369E0" w:rsidRPr="0010074F" w:rsidRDefault="00B369E0" w:rsidP="007F5503">
            <w:pPr>
              <w:spacing w:after="0"/>
              <w:jc w:val="both"/>
              <w:rPr>
                <w:rFonts w:ascii="Arial" w:hAnsi="Arial" w:cs="Arial"/>
                <w:color w:val="262626" w:themeColor="text1" w:themeTint="D9"/>
                <w:sz w:val="4"/>
                <w:szCs w:val="20"/>
              </w:rPr>
            </w:pPr>
          </w:p>
          <w:p w:rsidR="00B369E0" w:rsidRPr="0010074F" w:rsidRDefault="00B369E0" w:rsidP="007F5503">
            <w:pPr>
              <w:spacing w:after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:rsidR="00B369E0" w:rsidRPr="0010074F" w:rsidRDefault="00CE59D6" w:rsidP="007F5503">
            <w:pPr>
              <w:spacing w:after="0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‘</w:t>
            </w:r>
            <w:r w:rsidR="00AB561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D</w:t>
            </w:r>
            <w:r w:rsidR="00B369E0" w:rsidRPr="0010074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’ Class</w:t>
            </w:r>
          </w:p>
          <w:p w:rsidR="00B369E0" w:rsidRPr="0010074F" w:rsidRDefault="00B369E0" w:rsidP="007F5503">
            <w:pPr>
              <w:spacing w:after="0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</w:p>
          <w:p w:rsidR="00B369E0" w:rsidRPr="0010074F" w:rsidRDefault="00B369E0" w:rsidP="007F5503">
            <w:pPr>
              <w:spacing w:after="0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</w:p>
          <w:p w:rsidR="00B369E0" w:rsidRPr="0010074F" w:rsidRDefault="00AB5618" w:rsidP="007F5503">
            <w:pPr>
              <w:spacing w:after="0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 xml:space="preserve">‘b </w:t>
            </w:r>
            <w:r w:rsidR="00B369E0" w:rsidRPr="0010074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(</w:t>
            </w:r>
            <w:proofErr w:type="spellStart"/>
            <w:r w:rsidR="002E7F6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i</w:t>
            </w:r>
            <w:proofErr w:type="spellEnd"/>
            <w:r w:rsidR="00B369E0" w:rsidRPr="0010074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)’</w:t>
            </w:r>
          </w:p>
          <w:p w:rsidR="00B369E0" w:rsidRPr="00E90F63" w:rsidRDefault="00B369E0" w:rsidP="007F5503">
            <w:pPr>
              <w:spacing w:after="0"/>
              <w:jc w:val="both"/>
              <w:rPr>
                <w:rFonts w:ascii="Arial" w:hAnsi="Arial" w:cs="Arial"/>
                <w:b/>
                <w:color w:val="262626" w:themeColor="text1" w:themeTint="D9"/>
                <w:sz w:val="2"/>
                <w:szCs w:val="20"/>
                <w:u w:val="single"/>
              </w:rPr>
            </w:pPr>
          </w:p>
          <w:p w:rsidR="00B369E0" w:rsidRPr="0010074F" w:rsidRDefault="00B369E0" w:rsidP="00CE59D6">
            <w:pPr>
              <w:spacing w:after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  <w:t>Note</w:t>
            </w: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: Contractor to upload copies of enlistment letter, list of works in hand, balance works to be completed on the affidavit on non-judicial stamp paper of Rs 100/- duly signed and notarized documents in support of </w:t>
            </w:r>
            <w:proofErr w:type="spellStart"/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tenderer</w:t>
            </w:r>
            <w:proofErr w:type="spellEnd"/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of last 3 years </w:t>
            </w:r>
            <w:proofErr w:type="spellStart"/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viz</w:t>
            </w:r>
            <w:proofErr w:type="spellEnd"/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T.D.S. </w:t>
            </w:r>
          </w:p>
        </w:tc>
      </w:tr>
      <w:tr w:rsidR="00B369E0" w:rsidRPr="007F5503" w:rsidTr="00D62BEE">
        <w:tc>
          <w:tcPr>
            <w:tcW w:w="1440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374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(b)</w:t>
            </w: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Pr="0010074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For Un-enlisted contractors</w:t>
            </w:r>
          </w:p>
        </w:tc>
        <w:tc>
          <w:tcPr>
            <w:tcW w:w="406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5130" w:type="dxa"/>
          </w:tcPr>
          <w:p w:rsidR="00B369E0" w:rsidRPr="005A277D" w:rsidRDefault="00B369E0" w:rsidP="005A277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5A277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Meeting enlistment criteria of MES for </w:t>
            </w:r>
            <w:r w:rsidR="00E90F63" w:rsidRPr="005A277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class ‘</w:t>
            </w:r>
            <w:r w:rsidR="00AB561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D</w:t>
            </w:r>
            <w:r w:rsidR="002E7F6F" w:rsidRPr="005A277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 xml:space="preserve">’ and category </w:t>
            </w:r>
            <w:r w:rsidR="00AB561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‘b</w:t>
            </w:r>
            <w:r w:rsidR="00A6648E" w:rsidRPr="005A277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 xml:space="preserve"> (</w:t>
            </w:r>
            <w:proofErr w:type="spellStart"/>
            <w:r w:rsidR="002E7F6F" w:rsidRPr="005A277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i</w:t>
            </w:r>
            <w:proofErr w:type="spellEnd"/>
            <w:r w:rsidR="00CF3CC4" w:rsidRPr="005A277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)</w:t>
            </w:r>
            <w:r w:rsidR="00E043AC" w:rsidRPr="005A277D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’</w:t>
            </w:r>
            <w:r w:rsidRPr="005A277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as per details given in Annex –I (attached). Documents to be uploaded Annexure-II</w:t>
            </w:r>
          </w:p>
          <w:p w:rsidR="005A277D" w:rsidRPr="005A277D" w:rsidRDefault="005A277D" w:rsidP="005A277D">
            <w:pPr>
              <w:pStyle w:val="ListParagraph"/>
              <w:ind w:left="108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B369E0" w:rsidRPr="007F5503" w:rsidTr="00D62BEE">
        <w:tc>
          <w:tcPr>
            <w:tcW w:w="1440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Para 6 (b)</w:t>
            </w:r>
          </w:p>
        </w:tc>
        <w:tc>
          <w:tcPr>
            <w:tcW w:w="3374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Amount of earnest money for contractor not enlisted in MES</w:t>
            </w:r>
          </w:p>
        </w:tc>
        <w:tc>
          <w:tcPr>
            <w:tcW w:w="406" w:type="dxa"/>
          </w:tcPr>
          <w:p w:rsidR="00B369E0" w:rsidRPr="0010074F" w:rsidRDefault="00B369E0" w:rsidP="007F5503">
            <w:pPr>
              <w:spacing w:after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5130" w:type="dxa"/>
          </w:tcPr>
          <w:p w:rsidR="00B369E0" w:rsidRDefault="00B369E0" w:rsidP="005A277D">
            <w:pPr>
              <w:spacing w:after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10074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 xml:space="preserve">Rs </w:t>
            </w:r>
            <w:r w:rsidR="00BA28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48,600</w:t>
            </w:r>
            <w:r w:rsidRPr="0010074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/-</w:t>
            </w: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10074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. </w:t>
            </w: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MES enlisted contractor are exempted from submission of </w:t>
            </w:r>
            <w:r w:rsidRPr="00A95D4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EMD</w:t>
            </w:r>
            <w:r w:rsidRPr="001007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(copy to be uploaded online and original to fwd offline to receive before due date)</w:t>
            </w:r>
          </w:p>
          <w:p w:rsidR="005A277D" w:rsidRPr="0010074F" w:rsidRDefault="005A277D" w:rsidP="005A277D">
            <w:pPr>
              <w:spacing w:after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B369E0" w:rsidRPr="00E90F63" w:rsidRDefault="00B369E0" w:rsidP="007F5503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2"/>
          <w:szCs w:val="21"/>
        </w:rPr>
      </w:pPr>
    </w:p>
    <w:p w:rsidR="00B369E0" w:rsidRPr="007F5503" w:rsidRDefault="00B369E0" w:rsidP="007F5503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21"/>
          <w:szCs w:val="21"/>
        </w:rPr>
      </w:pPr>
      <w:proofErr w:type="gramStart"/>
      <w:r w:rsidRPr="007F5503">
        <w:rPr>
          <w:rFonts w:ascii="Arial" w:hAnsi="Arial" w:cs="Arial"/>
          <w:b/>
          <w:color w:val="262626" w:themeColor="text1" w:themeTint="D9"/>
          <w:sz w:val="21"/>
          <w:szCs w:val="21"/>
          <w:u w:val="single"/>
        </w:rPr>
        <w:t>Notes</w:t>
      </w:r>
      <w:r w:rsidRPr="007F5503">
        <w:rPr>
          <w:rFonts w:ascii="Arial" w:hAnsi="Arial" w:cs="Arial"/>
          <w:color w:val="262626" w:themeColor="text1" w:themeTint="D9"/>
          <w:sz w:val="21"/>
          <w:szCs w:val="21"/>
        </w:rPr>
        <w:t xml:space="preserve"> :</w:t>
      </w:r>
      <w:proofErr w:type="gramEnd"/>
      <w:r w:rsidRPr="007F5503">
        <w:rPr>
          <w:rFonts w:ascii="Arial" w:hAnsi="Arial" w:cs="Arial"/>
          <w:color w:val="262626" w:themeColor="text1" w:themeTint="D9"/>
          <w:sz w:val="21"/>
          <w:szCs w:val="21"/>
        </w:rPr>
        <w:t>-</w:t>
      </w:r>
    </w:p>
    <w:p w:rsidR="00B369E0" w:rsidRPr="00E90F63" w:rsidRDefault="00B369E0" w:rsidP="007F5503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7"/>
          <w:szCs w:val="21"/>
        </w:rPr>
      </w:pPr>
    </w:p>
    <w:p w:rsidR="00B369E0" w:rsidRPr="00E90F63" w:rsidRDefault="00B369E0" w:rsidP="007F5503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(</w:t>
      </w:r>
      <w:proofErr w:type="spellStart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i</w:t>
      </w:r>
      <w:proofErr w:type="spellEnd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)</w:t>
      </w:r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ab/>
        <w:t xml:space="preserve">The applicant contractor shall note that the demand draft/Banker’s </w:t>
      </w:r>
      <w:proofErr w:type="spellStart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cheque</w:t>
      </w:r>
      <w:proofErr w:type="spellEnd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 xml:space="preserve"> shall be in </w:t>
      </w:r>
      <w:proofErr w:type="spellStart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favour</w:t>
      </w:r>
      <w:proofErr w:type="spellEnd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 xml:space="preserve"> of </w:t>
      </w:r>
      <w:r w:rsidR="005708C7" w:rsidRPr="00E90F63">
        <w:rPr>
          <w:rFonts w:ascii="Arial" w:hAnsi="Arial" w:cs="Arial"/>
          <w:b/>
          <w:color w:val="262626" w:themeColor="text1" w:themeTint="D9"/>
          <w:sz w:val="18"/>
          <w:szCs w:val="18"/>
          <w:u w:val="single"/>
        </w:rPr>
        <w:t xml:space="preserve">GE 859, </w:t>
      </w:r>
      <w:proofErr w:type="gramStart"/>
      <w:r w:rsidR="005708C7" w:rsidRPr="00E90F63">
        <w:rPr>
          <w:rFonts w:ascii="Arial" w:hAnsi="Arial" w:cs="Arial"/>
          <w:b/>
          <w:color w:val="262626" w:themeColor="text1" w:themeTint="D9"/>
          <w:sz w:val="18"/>
          <w:szCs w:val="18"/>
          <w:u w:val="single"/>
        </w:rPr>
        <w:t>Tenga</w:t>
      </w:r>
      <w:r w:rsidRPr="00E90F63">
        <w:rPr>
          <w:rFonts w:ascii="Arial" w:hAnsi="Arial" w:cs="Arial"/>
          <w:b/>
          <w:color w:val="262626" w:themeColor="text1" w:themeTint="D9"/>
          <w:sz w:val="18"/>
          <w:szCs w:val="18"/>
          <w:u w:val="single"/>
        </w:rPr>
        <w:t xml:space="preserve"> </w:t>
      </w:r>
      <w:r w:rsidRPr="00E90F63">
        <w:rPr>
          <w:rFonts w:ascii="Arial" w:hAnsi="Arial" w:cs="Arial"/>
          <w:b/>
          <w:color w:val="262626" w:themeColor="text1" w:themeTint="D9"/>
          <w:sz w:val="18"/>
          <w:szCs w:val="18"/>
        </w:rPr>
        <w:t>.</w:t>
      </w:r>
      <w:proofErr w:type="gramEnd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 xml:space="preserve"> Cost of tender documents shall be non-refundable. Please note that cover No 2 (price bid) will be opened only </w:t>
      </w:r>
      <w:proofErr w:type="gramStart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in respect of qualified and eligible contractors who fulfills</w:t>
      </w:r>
      <w:proofErr w:type="gramEnd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 xml:space="preserve"> the eligibility / criteria according to their tech bid submitted in cover No 1. Applicants shall keep a Xerox copy of DD and apply online </w:t>
      </w:r>
      <w:proofErr w:type="spellStart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alongwith</w:t>
      </w:r>
      <w:proofErr w:type="spellEnd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 xml:space="preserve"> necessary documents. Tender fee will be returned incase applicant is not found eligible. </w:t>
      </w:r>
    </w:p>
    <w:p w:rsidR="00B369E0" w:rsidRPr="008F7EB5" w:rsidRDefault="00B369E0" w:rsidP="007F5503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6"/>
          <w:szCs w:val="18"/>
        </w:rPr>
      </w:pPr>
    </w:p>
    <w:p w:rsidR="00B369E0" w:rsidRPr="00E90F63" w:rsidRDefault="00B369E0" w:rsidP="007F5503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(</w:t>
      </w:r>
      <w:proofErr w:type="gramStart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ii</w:t>
      </w:r>
      <w:proofErr w:type="gramEnd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)</w:t>
      </w:r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ab/>
        <w:t xml:space="preserve">Uploading of bid does not constitute any guarantee for opening of price bid of </w:t>
      </w:r>
      <w:proofErr w:type="spellStart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tenderer</w:t>
      </w:r>
      <w:proofErr w:type="spellEnd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 xml:space="preserve">. Opening of price-bid (cover No2) of tender will be decided by the Accepting Officer based on criteria as mention on tender page </w:t>
      </w:r>
      <w:proofErr w:type="spellStart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i.e</w:t>
      </w:r>
      <w:proofErr w:type="spellEnd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proofErr w:type="spellStart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interalia</w:t>
      </w:r>
      <w:proofErr w:type="spellEnd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, past track record, financial position &amp; experience of similar works executed by the application /contractor/bidder etc. The Accepting officer shall receive applications (cover No 1 &amp; price bid cover No 2) up</w:t>
      </w:r>
      <w:r w:rsidR="00E027F1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 xml:space="preserve">to the last date &amp; time of bid submission / extended date of bid submission as per Tender details published online. </w:t>
      </w:r>
    </w:p>
    <w:p w:rsidR="00B369E0" w:rsidRPr="008F7EB5" w:rsidRDefault="00B369E0" w:rsidP="007F5503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6"/>
          <w:szCs w:val="18"/>
        </w:rPr>
      </w:pPr>
    </w:p>
    <w:p w:rsidR="0076377D" w:rsidRPr="0076377D" w:rsidRDefault="0076377D" w:rsidP="0076377D">
      <w:pPr>
        <w:contextualSpacing/>
        <w:jc w:val="both"/>
        <w:rPr>
          <w:rFonts w:ascii="Arial" w:hAnsi="Arial" w:cs="Arial"/>
          <w:b/>
          <w:bCs/>
          <w:color w:val="262626"/>
          <w:sz w:val="21"/>
          <w:szCs w:val="21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(iii)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B369E0" w:rsidRPr="0076377D">
        <w:rPr>
          <w:rFonts w:ascii="Arial" w:hAnsi="Arial" w:cs="Arial"/>
          <w:color w:val="262626" w:themeColor="text1" w:themeTint="D9"/>
          <w:sz w:val="18"/>
          <w:szCs w:val="18"/>
        </w:rPr>
        <w:t xml:space="preserve">The capacity or contractor shall be worked out based on residual capacity </w:t>
      </w:r>
      <w:proofErr w:type="spellStart"/>
      <w:r w:rsidR="00B369E0" w:rsidRPr="0076377D">
        <w:rPr>
          <w:rFonts w:ascii="Arial" w:hAnsi="Arial" w:cs="Arial"/>
          <w:color w:val="262626" w:themeColor="text1" w:themeTint="D9"/>
          <w:sz w:val="18"/>
          <w:szCs w:val="18"/>
        </w:rPr>
        <w:t>alongwith</w:t>
      </w:r>
      <w:proofErr w:type="spellEnd"/>
      <w:r w:rsidR="00B369E0" w:rsidRPr="0076377D">
        <w:rPr>
          <w:rFonts w:ascii="Arial" w:hAnsi="Arial" w:cs="Arial"/>
          <w:color w:val="262626" w:themeColor="text1" w:themeTint="D9"/>
          <w:sz w:val="18"/>
          <w:szCs w:val="18"/>
        </w:rPr>
        <w:t xml:space="preserve"> other factors as brought out above </w:t>
      </w:r>
      <w:proofErr w:type="spellStart"/>
      <w:r w:rsidR="00B369E0" w:rsidRPr="0076377D">
        <w:rPr>
          <w:rFonts w:ascii="Arial" w:hAnsi="Arial" w:cs="Arial"/>
          <w:color w:val="262626" w:themeColor="text1" w:themeTint="D9"/>
          <w:sz w:val="18"/>
          <w:szCs w:val="18"/>
        </w:rPr>
        <w:t>i.e</w:t>
      </w:r>
      <w:proofErr w:type="spellEnd"/>
      <w:r w:rsidR="00B369E0" w:rsidRPr="0076377D">
        <w:rPr>
          <w:rFonts w:ascii="Arial" w:hAnsi="Arial" w:cs="Arial"/>
          <w:color w:val="262626" w:themeColor="text1" w:themeTint="D9"/>
          <w:sz w:val="18"/>
          <w:szCs w:val="18"/>
        </w:rPr>
        <w:t xml:space="preserve"> total work load in hand and turnover of last three years as per formula A*N-B, where A is average annual turnover of last 3 financial years, N is period of completion of contracted work (in years calculated till 2 decimal places) and B is value of balance works in running Govt contracts for above period. The firm/contractor should be profit making, to ascertain this they have to upload TDS certificate of last three years. </w:t>
      </w:r>
      <w:r w:rsidRPr="0076377D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76377D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76377D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76377D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76377D">
        <w:rPr>
          <w:rFonts w:ascii="Arial" w:hAnsi="Arial" w:cs="Arial"/>
          <w:color w:val="262626" w:themeColor="text1" w:themeTint="D9"/>
          <w:sz w:val="18"/>
          <w:szCs w:val="18"/>
        </w:rPr>
        <w:tab/>
      </w:r>
    </w:p>
    <w:p w:rsidR="00FD3221" w:rsidRPr="0076377D" w:rsidRDefault="0076377D" w:rsidP="0076377D">
      <w:pPr>
        <w:contextualSpacing/>
        <w:jc w:val="both"/>
        <w:rPr>
          <w:rFonts w:ascii="Arial" w:hAnsi="Arial" w:cs="Arial"/>
          <w:b/>
          <w:bCs/>
          <w:color w:val="262626"/>
          <w:sz w:val="21"/>
          <w:szCs w:val="21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(iv)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76377D">
        <w:rPr>
          <w:rFonts w:ascii="Arial" w:hAnsi="Arial" w:cs="Arial"/>
          <w:color w:val="262626" w:themeColor="text1" w:themeTint="D9"/>
          <w:sz w:val="18"/>
          <w:szCs w:val="18"/>
        </w:rPr>
        <w:t xml:space="preserve">The applicant/ contractor will be informed regarding non opening of </w:t>
      </w:r>
      <w:proofErr w:type="gramStart"/>
      <w:r w:rsidRPr="0076377D">
        <w:rPr>
          <w:rFonts w:ascii="Arial" w:hAnsi="Arial" w:cs="Arial"/>
          <w:color w:val="262626" w:themeColor="text1" w:themeTint="D9"/>
          <w:sz w:val="18"/>
          <w:szCs w:val="18"/>
        </w:rPr>
        <w:t xml:space="preserve">co  </w:t>
      </w:r>
      <w:proofErr w:type="spellStart"/>
      <w:r w:rsidRPr="0076377D">
        <w:rPr>
          <w:rFonts w:ascii="Arial" w:hAnsi="Arial" w:cs="Arial"/>
          <w:color w:val="262626" w:themeColor="text1" w:themeTint="D9"/>
          <w:sz w:val="18"/>
          <w:szCs w:val="18"/>
        </w:rPr>
        <w:t>ver</w:t>
      </w:r>
      <w:proofErr w:type="spellEnd"/>
      <w:proofErr w:type="gramEnd"/>
      <w:r w:rsidRPr="0076377D">
        <w:rPr>
          <w:rFonts w:ascii="Arial" w:hAnsi="Arial" w:cs="Arial"/>
          <w:color w:val="262626" w:themeColor="text1" w:themeTint="D9"/>
          <w:sz w:val="18"/>
          <w:szCs w:val="18"/>
        </w:rPr>
        <w:t xml:space="preserve"> 2 (price bid). The applicant / contractor, if he so desires, may appeal to the next Higher Engineer Authority with copy to the Accepting Officer </w:t>
      </w:r>
      <w:proofErr w:type="spellStart"/>
      <w:r w:rsidRPr="0076377D">
        <w:rPr>
          <w:rFonts w:ascii="Arial" w:hAnsi="Arial" w:cs="Arial"/>
          <w:color w:val="262626" w:themeColor="text1" w:themeTint="D9"/>
          <w:sz w:val="18"/>
          <w:szCs w:val="18"/>
        </w:rPr>
        <w:t>upto</w:t>
      </w:r>
      <w:proofErr w:type="spellEnd"/>
      <w:r w:rsidRPr="0076377D">
        <w:rPr>
          <w:rFonts w:ascii="Arial" w:hAnsi="Arial" w:cs="Arial"/>
          <w:color w:val="262626" w:themeColor="text1" w:themeTint="D9"/>
          <w:sz w:val="18"/>
          <w:szCs w:val="18"/>
        </w:rPr>
        <w:t xml:space="preserve"> seven days prior to the date of opening of price bid (Cover No 2) decision of the next Higher Engineer Authority shall be final and binding. No applicant / contractor shall be entitled for any compensation whatsoever for rejection of his application / non opening of cover No 2 (price bid).                                       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262626" w:themeColor="text1" w:themeTint="D9"/>
          <w:sz w:val="18"/>
          <w:szCs w:val="18"/>
        </w:rPr>
        <w:t>Contd</w:t>
      </w:r>
      <w:proofErr w:type="spellEnd"/>
      <w:r>
        <w:rPr>
          <w:rFonts w:ascii="Arial" w:hAnsi="Arial" w:cs="Arial"/>
          <w:color w:val="262626" w:themeColor="text1" w:themeTint="D9"/>
          <w:sz w:val="18"/>
          <w:szCs w:val="18"/>
        </w:rPr>
        <w:t>…/…</w:t>
      </w:r>
      <w:proofErr w:type="gramEnd"/>
    </w:p>
    <w:p w:rsidR="0013037A" w:rsidRDefault="0013037A" w:rsidP="0013037A">
      <w:pPr>
        <w:pStyle w:val="Header"/>
        <w:rPr>
          <w:rFonts w:ascii="Arial" w:hAnsi="Arial" w:cs="Arial"/>
          <w:b/>
          <w:bCs/>
          <w:color w:val="262626"/>
          <w:sz w:val="21"/>
          <w:szCs w:val="21"/>
        </w:rPr>
      </w:pPr>
      <w:proofErr w:type="gramStart"/>
      <w:r w:rsidRPr="004E56DA">
        <w:rPr>
          <w:rFonts w:ascii="Arial" w:hAnsi="Arial" w:cs="Arial"/>
          <w:b/>
          <w:bCs/>
          <w:color w:val="0D0D0D"/>
          <w:sz w:val="21"/>
          <w:szCs w:val="21"/>
        </w:rPr>
        <w:lastRenderedPageBreak/>
        <w:t>CA NO.</w:t>
      </w:r>
      <w:proofErr w:type="gramEnd"/>
      <w:r w:rsidRPr="004E56DA">
        <w:rPr>
          <w:rFonts w:ascii="Arial" w:hAnsi="Arial" w:cs="Arial"/>
          <w:b/>
          <w:bCs/>
          <w:color w:val="0D0D0D"/>
          <w:sz w:val="21"/>
          <w:szCs w:val="21"/>
        </w:rPr>
        <w:t xml:space="preserve"> </w:t>
      </w:r>
      <w:proofErr w:type="gramStart"/>
      <w:r w:rsidRPr="004E56DA">
        <w:rPr>
          <w:rFonts w:ascii="Arial" w:hAnsi="Arial" w:cs="Arial"/>
          <w:b/>
          <w:bCs/>
          <w:color w:val="0D0D0D"/>
          <w:sz w:val="21"/>
          <w:szCs w:val="21"/>
        </w:rPr>
        <w:t>GE/859/T-</w:t>
      </w:r>
      <w:r>
        <w:rPr>
          <w:rFonts w:ascii="Arial" w:hAnsi="Arial" w:cs="Arial"/>
          <w:b/>
          <w:bCs/>
          <w:color w:val="0D0D0D"/>
          <w:sz w:val="21"/>
          <w:szCs w:val="21"/>
        </w:rPr>
        <w:t xml:space="preserve">     </w:t>
      </w:r>
      <w:r w:rsidRPr="004E56DA">
        <w:rPr>
          <w:rFonts w:ascii="Arial" w:hAnsi="Arial" w:cs="Arial"/>
          <w:b/>
          <w:bCs/>
          <w:color w:val="0D0D0D"/>
          <w:sz w:val="21"/>
          <w:szCs w:val="21"/>
        </w:rPr>
        <w:t>/</w:t>
      </w:r>
      <w:r w:rsidR="0076377D">
        <w:rPr>
          <w:rFonts w:ascii="Arial" w:hAnsi="Arial" w:cs="Arial"/>
          <w:b/>
          <w:bCs/>
          <w:color w:val="0D0D0D"/>
          <w:sz w:val="21"/>
          <w:szCs w:val="21"/>
        </w:rPr>
        <w:t>2018-19</w:t>
      </w:r>
      <w:r w:rsidRPr="0082736B">
        <w:rPr>
          <w:rFonts w:ascii="Arial" w:hAnsi="Arial" w:cs="Arial"/>
          <w:b/>
          <w:bCs/>
          <w:color w:val="262626"/>
          <w:sz w:val="21"/>
          <w:szCs w:val="21"/>
        </w:rPr>
        <w:tab/>
      </w:r>
      <w:r w:rsidRPr="0082736B">
        <w:rPr>
          <w:rFonts w:ascii="Arial" w:hAnsi="Arial" w:cs="Arial"/>
          <w:b/>
          <w:bCs/>
          <w:color w:val="262626"/>
          <w:sz w:val="21"/>
          <w:szCs w:val="21"/>
        </w:rPr>
        <w:tab/>
        <w:t xml:space="preserve">                                                        </w:t>
      </w:r>
      <w:r>
        <w:rPr>
          <w:rFonts w:ascii="Arial" w:hAnsi="Arial" w:cs="Arial"/>
          <w:b/>
          <w:bCs/>
          <w:color w:val="262626"/>
          <w:sz w:val="21"/>
          <w:szCs w:val="21"/>
        </w:rPr>
        <w:t xml:space="preserve">         </w:t>
      </w:r>
      <w:r w:rsidRPr="00066E4D">
        <w:rPr>
          <w:rFonts w:ascii="Arial" w:hAnsi="Arial" w:cs="Arial"/>
          <w:b/>
          <w:bCs/>
          <w:color w:val="262626"/>
          <w:sz w:val="21"/>
          <w:szCs w:val="21"/>
        </w:rPr>
        <w:t>SERIAL PAGE NO.</w:t>
      </w:r>
      <w:proofErr w:type="gramEnd"/>
      <w:r w:rsidRPr="00066E4D">
        <w:rPr>
          <w:rFonts w:ascii="Arial" w:hAnsi="Arial" w:cs="Arial"/>
          <w:b/>
          <w:bCs/>
          <w:color w:val="26262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62626"/>
          <w:sz w:val="21"/>
          <w:szCs w:val="21"/>
        </w:rPr>
        <w:t>10</w:t>
      </w:r>
    </w:p>
    <w:p w:rsidR="0013037A" w:rsidRPr="008F7EB5" w:rsidRDefault="0013037A" w:rsidP="0013037A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10"/>
          <w:szCs w:val="18"/>
        </w:rPr>
      </w:pPr>
    </w:p>
    <w:p w:rsidR="0013037A" w:rsidRDefault="0013037A" w:rsidP="006669B4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B369E0" w:rsidRPr="008F7EB5" w:rsidRDefault="006669B4" w:rsidP="0013037A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10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</w:p>
    <w:p w:rsidR="00C379B7" w:rsidRDefault="00B369E0" w:rsidP="007F5503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proofErr w:type="gramStart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>(iv)</w:t>
      </w:r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ab/>
        <w:t>The</w:t>
      </w:r>
      <w:proofErr w:type="gramEnd"/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 xml:space="preserve"> contractor enlisted in class </w:t>
      </w:r>
      <w:r w:rsidR="00F82D44">
        <w:rPr>
          <w:rFonts w:ascii="Arial" w:hAnsi="Arial" w:cs="Arial"/>
          <w:color w:val="262626" w:themeColor="text1" w:themeTint="D9"/>
          <w:sz w:val="18"/>
          <w:szCs w:val="18"/>
        </w:rPr>
        <w:t>above</w:t>
      </w:r>
      <w:r w:rsidRPr="00E90F63">
        <w:rPr>
          <w:rFonts w:ascii="Arial" w:hAnsi="Arial" w:cs="Arial"/>
          <w:color w:val="262626" w:themeColor="text1" w:themeTint="D9"/>
          <w:sz w:val="18"/>
          <w:szCs w:val="18"/>
        </w:rPr>
        <w:t xml:space="preserve"> ‘Eligibility Criteria’ given above may also apply and quote the tender. Accepting Officer may consider such applications in the event of inadequate response from eligible class contractor.</w:t>
      </w:r>
    </w:p>
    <w:p w:rsidR="008A1654" w:rsidRDefault="008A1654" w:rsidP="007F5503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76377D" w:rsidRPr="00875C39" w:rsidRDefault="0076377D" w:rsidP="0076377D">
      <w:pPr>
        <w:spacing w:after="0"/>
        <w:ind w:left="720" w:hanging="720"/>
        <w:contextualSpacing/>
        <w:jc w:val="both"/>
        <w:rPr>
          <w:rFonts w:ascii="Arial" w:hAnsi="Arial" w:cs="Arial"/>
          <w:color w:val="262626"/>
          <w:sz w:val="20"/>
          <w:szCs w:val="20"/>
        </w:rPr>
      </w:pPr>
      <w:r w:rsidRPr="00875C39">
        <w:rPr>
          <w:rFonts w:ascii="Arial" w:hAnsi="Arial" w:cs="Arial"/>
          <w:color w:val="262626"/>
          <w:sz w:val="20"/>
          <w:szCs w:val="20"/>
        </w:rPr>
        <w:t>(v)</w:t>
      </w:r>
      <w:r w:rsidRPr="00875C39">
        <w:rPr>
          <w:rFonts w:ascii="Arial" w:hAnsi="Arial" w:cs="Arial"/>
          <w:color w:val="262626"/>
          <w:sz w:val="20"/>
          <w:szCs w:val="20"/>
        </w:rPr>
        <w:tab/>
        <w:t xml:space="preserve">For submission of e-tender bidders are requested to get themselves registered with </w:t>
      </w:r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www.eprocuremes.gov.in</w:t>
      </w:r>
      <w:r>
        <w:rPr>
          <w:rFonts w:ascii="Arial" w:hAnsi="Arial" w:cs="Arial"/>
          <w:b/>
          <w:bCs/>
          <w:color w:val="262626"/>
          <w:sz w:val="20"/>
          <w:szCs w:val="20"/>
          <w:u w:val="single"/>
        </w:rPr>
        <w:t>.</w:t>
      </w:r>
      <w:r w:rsidRPr="00875C39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gramStart"/>
      <w:r w:rsidRPr="00875C39">
        <w:rPr>
          <w:rFonts w:ascii="Arial" w:hAnsi="Arial" w:cs="Arial"/>
          <w:color w:val="262626"/>
          <w:sz w:val="20"/>
          <w:szCs w:val="20"/>
        </w:rPr>
        <w:t>website</w:t>
      </w:r>
      <w:proofErr w:type="gramEnd"/>
      <w:r w:rsidRPr="00875C3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875C39">
        <w:rPr>
          <w:rFonts w:ascii="Arial" w:hAnsi="Arial" w:cs="Arial"/>
          <w:color w:val="262626"/>
          <w:sz w:val="20"/>
          <w:szCs w:val="20"/>
        </w:rPr>
        <w:t>alongwith</w:t>
      </w:r>
      <w:proofErr w:type="spellEnd"/>
      <w:r w:rsidRPr="00875C39">
        <w:rPr>
          <w:rFonts w:ascii="Arial" w:hAnsi="Arial" w:cs="Arial"/>
          <w:color w:val="262626"/>
          <w:sz w:val="20"/>
          <w:szCs w:val="20"/>
        </w:rPr>
        <w:t xml:space="preserve"> class-II /III Digital Signature Certificate (DSC) issued by authorized CA under IT Act 2003.</w:t>
      </w:r>
    </w:p>
    <w:p w:rsidR="0076377D" w:rsidRPr="00FD3EDF" w:rsidRDefault="0076377D" w:rsidP="0076377D">
      <w:pPr>
        <w:spacing w:after="0"/>
        <w:contextualSpacing/>
        <w:jc w:val="both"/>
        <w:rPr>
          <w:rFonts w:ascii="Arial" w:hAnsi="Arial" w:cs="Arial"/>
          <w:color w:val="262626"/>
          <w:sz w:val="10"/>
          <w:szCs w:val="20"/>
        </w:rPr>
      </w:pPr>
    </w:p>
    <w:p w:rsidR="0076377D" w:rsidRDefault="0076377D" w:rsidP="0076377D">
      <w:pPr>
        <w:spacing w:after="0"/>
        <w:ind w:left="720" w:hanging="720"/>
        <w:contextualSpacing/>
        <w:rPr>
          <w:rFonts w:ascii="Arial" w:hAnsi="Arial" w:cs="Arial"/>
          <w:color w:val="262626"/>
          <w:sz w:val="20"/>
          <w:szCs w:val="20"/>
        </w:rPr>
      </w:pPr>
      <w:r w:rsidRPr="000A4342">
        <w:rPr>
          <w:rFonts w:ascii="Arial" w:hAnsi="Arial" w:cs="Arial"/>
          <w:color w:val="262626"/>
          <w:sz w:val="20"/>
          <w:szCs w:val="20"/>
        </w:rPr>
        <w:t>(vi)</w:t>
      </w:r>
      <w:r w:rsidRPr="000A4342">
        <w:rPr>
          <w:rFonts w:ascii="Arial" w:hAnsi="Arial" w:cs="Arial"/>
          <w:color w:val="262626"/>
          <w:sz w:val="20"/>
          <w:szCs w:val="20"/>
        </w:rPr>
        <w:tab/>
      </w:r>
      <w:r w:rsidRPr="00112D3D">
        <w:rPr>
          <w:rFonts w:ascii="Arial" w:hAnsi="Arial" w:cs="Arial"/>
          <w:color w:val="262626"/>
          <w:sz w:val="20"/>
          <w:szCs w:val="20"/>
        </w:rPr>
        <w:t xml:space="preserve">DURING EVALUATION OF ‘T’ BID (COVER-1) OF E-TENDERING UPLOADING OF COPY OF </w:t>
      </w:r>
      <w:r>
        <w:rPr>
          <w:rFonts w:ascii="Arial" w:hAnsi="Arial" w:cs="Arial"/>
          <w:color w:val="262626"/>
          <w:sz w:val="20"/>
          <w:szCs w:val="20"/>
        </w:rPr>
        <w:t xml:space="preserve">GST </w:t>
      </w:r>
      <w:proofErr w:type="gramStart"/>
      <w:r>
        <w:rPr>
          <w:rFonts w:ascii="Arial" w:hAnsi="Arial" w:cs="Arial"/>
          <w:color w:val="262626"/>
          <w:sz w:val="20"/>
          <w:szCs w:val="20"/>
        </w:rPr>
        <w:t>REGI(</w:t>
      </w:r>
      <w:proofErr w:type="gramEnd"/>
      <w:r>
        <w:rPr>
          <w:rFonts w:ascii="Arial" w:hAnsi="Arial" w:cs="Arial"/>
          <w:color w:val="262626"/>
          <w:sz w:val="20"/>
          <w:szCs w:val="20"/>
        </w:rPr>
        <w:t>STRATION NUMBER, P</w:t>
      </w:r>
      <w:r w:rsidRPr="00112D3D">
        <w:rPr>
          <w:rFonts w:ascii="Arial" w:hAnsi="Arial" w:cs="Arial"/>
          <w:color w:val="262626"/>
          <w:sz w:val="20"/>
          <w:szCs w:val="20"/>
        </w:rPr>
        <w:t>ROVIDENT FUND CODE NUMBER IN ADDITION TO OTHER DOCUMENTS REQUIRED SHALL BE MANDATORY. CONTRACTOR</w:t>
      </w:r>
      <w:r w:rsidRPr="00112D3D">
        <w:rPr>
          <w:rFonts w:ascii="Arial" w:hAnsi="Arial" w:cs="Arial"/>
          <w:color w:val="262626"/>
          <w:sz w:val="20"/>
          <w:szCs w:val="20"/>
        </w:rPr>
        <w:tab/>
        <w:t>NOT IN POSSESSION OF PROVIDENT FUND CODE NUMBER SHALL BE DISQUALIFIED IN ‘T’ BID EVALUATION AND HIS FINANCE BID SHALL NOT BE OPENED.</w:t>
      </w:r>
    </w:p>
    <w:p w:rsidR="0076377D" w:rsidRPr="00646B5B" w:rsidRDefault="0076377D" w:rsidP="0076377D">
      <w:pPr>
        <w:spacing w:after="0"/>
        <w:contextualSpacing/>
        <w:jc w:val="both"/>
        <w:rPr>
          <w:rFonts w:ascii="Arial" w:hAnsi="Arial" w:cs="Arial"/>
          <w:color w:val="262626"/>
          <w:sz w:val="2"/>
          <w:szCs w:val="20"/>
        </w:rPr>
      </w:pPr>
    </w:p>
    <w:p w:rsidR="0076377D" w:rsidRPr="000A4342" w:rsidRDefault="0076377D" w:rsidP="0076377D">
      <w:pPr>
        <w:spacing w:after="0"/>
        <w:contextualSpacing/>
        <w:jc w:val="both"/>
        <w:rPr>
          <w:rFonts w:ascii="Arial" w:hAnsi="Arial" w:cs="Arial"/>
          <w:color w:val="262626"/>
          <w:sz w:val="20"/>
          <w:szCs w:val="20"/>
        </w:rPr>
      </w:pPr>
      <w:r w:rsidRPr="000A4342">
        <w:rPr>
          <w:rFonts w:ascii="Arial" w:hAnsi="Arial" w:cs="Arial"/>
          <w:color w:val="262626"/>
          <w:sz w:val="20"/>
          <w:szCs w:val="20"/>
        </w:rPr>
        <w:t>(vi</w:t>
      </w:r>
      <w:r>
        <w:rPr>
          <w:rFonts w:ascii="Arial" w:hAnsi="Arial" w:cs="Arial"/>
          <w:color w:val="262626"/>
          <w:sz w:val="20"/>
          <w:szCs w:val="20"/>
        </w:rPr>
        <w:t>i</w:t>
      </w:r>
      <w:r w:rsidRPr="000A4342">
        <w:rPr>
          <w:rFonts w:ascii="Arial" w:hAnsi="Arial" w:cs="Arial"/>
          <w:color w:val="262626"/>
          <w:sz w:val="20"/>
          <w:szCs w:val="20"/>
        </w:rPr>
        <w:t>)</w:t>
      </w:r>
      <w:r w:rsidRPr="000A4342">
        <w:rPr>
          <w:rFonts w:ascii="Arial" w:hAnsi="Arial" w:cs="Arial"/>
          <w:color w:val="262626"/>
          <w:sz w:val="20"/>
          <w:szCs w:val="20"/>
        </w:rPr>
        <w:tab/>
        <w:t>For complete details refer our website</w:t>
      </w:r>
      <w:r w:rsidRPr="000A4342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www.eprocuremes.gov.in</w:t>
      </w:r>
      <w:r w:rsidRPr="000A4342">
        <w:rPr>
          <w:rFonts w:ascii="Arial" w:hAnsi="Arial" w:cs="Arial"/>
          <w:b/>
          <w:bCs/>
          <w:color w:val="262626"/>
          <w:sz w:val="20"/>
          <w:szCs w:val="20"/>
          <w:u w:val="single"/>
        </w:rPr>
        <w:t>.</w:t>
      </w:r>
      <w:r w:rsidRPr="000A4342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gramStart"/>
      <w:r w:rsidRPr="000A4342">
        <w:rPr>
          <w:rFonts w:ascii="Arial" w:hAnsi="Arial" w:cs="Arial"/>
          <w:color w:val="262626"/>
          <w:sz w:val="20"/>
          <w:szCs w:val="20"/>
        </w:rPr>
        <w:t>at</w:t>
      </w:r>
      <w:proofErr w:type="gramEnd"/>
      <w:r w:rsidRPr="000A4342">
        <w:rPr>
          <w:rFonts w:ascii="Arial" w:hAnsi="Arial" w:cs="Arial"/>
          <w:color w:val="262626"/>
          <w:sz w:val="20"/>
          <w:szCs w:val="20"/>
        </w:rPr>
        <w:t xml:space="preserve"> CPP portal.</w:t>
      </w:r>
    </w:p>
    <w:p w:rsidR="0076377D" w:rsidRPr="00646B5B" w:rsidRDefault="0076377D" w:rsidP="0076377D">
      <w:pPr>
        <w:spacing w:after="0"/>
        <w:contextualSpacing/>
        <w:jc w:val="both"/>
        <w:rPr>
          <w:rFonts w:ascii="Arial" w:hAnsi="Arial" w:cs="Arial"/>
          <w:color w:val="262626"/>
          <w:sz w:val="4"/>
          <w:szCs w:val="20"/>
        </w:rPr>
      </w:pPr>
    </w:p>
    <w:p w:rsidR="0076377D" w:rsidRPr="000A4342" w:rsidRDefault="0076377D" w:rsidP="0076377D">
      <w:pPr>
        <w:spacing w:after="0"/>
        <w:ind w:left="720" w:hanging="720"/>
        <w:contextualSpacing/>
        <w:jc w:val="both"/>
        <w:rPr>
          <w:rFonts w:ascii="Arial" w:hAnsi="Arial" w:cs="Arial"/>
          <w:color w:val="262626"/>
          <w:sz w:val="20"/>
          <w:szCs w:val="20"/>
        </w:rPr>
      </w:pPr>
      <w:r w:rsidRPr="000A4342">
        <w:rPr>
          <w:rFonts w:ascii="Arial" w:hAnsi="Arial" w:cs="Arial"/>
          <w:color w:val="262626"/>
          <w:sz w:val="20"/>
          <w:szCs w:val="20"/>
        </w:rPr>
        <w:t>(vii</w:t>
      </w:r>
      <w:r>
        <w:rPr>
          <w:rFonts w:ascii="Arial" w:hAnsi="Arial" w:cs="Arial"/>
          <w:color w:val="262626"/>
          <w:sz w:val="20"/>
          <w:szCs w:val="20"/>
        </w:rPr>
        <w:t>i</w:t>
      </w:r>
      <w:r w:rsidRPr="000A4342">
        <w:rPr>
          <w:rFonts w:ascii="Arial" w:hAnsi="Arial" w:cs="Arial"/>
          <w:color w:val="262626"/>
          <w:sz w:val="20"/>
          <w:szCs w:val="20"/>
        </w:rPr>
        <w:t>)</w:t>
      </w:r>
      <w:r w:rsidRPr="000A4342">
        <w:rPr>
          <w:rFonts w:ascii="Arial" w:hAnsi="Arial" w:cs="Arial"/>
          <w:color w:val="262626"/>
          <w:sz w:val="20"/>
          <w:szCs w:val="20"/>
        </w:rPr>
        <w:tab/>
        <w:t>Any change/ modification in the tender enquiry will be intimated through above mentioned website only. Bidders are therefore requested to visit our website regularly to keep themselves updated.</w:t>
      </w:r>
    </w:p>
    <w:p w:rsidR="0076377D" w:rsidRPr="00646B5B" w:rsidRDefault="0076377D" w:rsidP="0076377D">
      <w:pPr>
        <w:spacing w:after="0"/>
        <w:contextualSpacing/>
        <w:jc w:val="both"/>
        <w:rPr>
          <w:rFonts w:ascii="Arial" w:hAnsi="Arial" w:cs="Arial"/>
          <w:color w:val="262626"/>
          <w:sz w:val="2"/>
          <w:szCs w:val="20"/>
        </w:rPr>
      </w:pPr>
    </w:p>
    <w:p w:rsidR="0076377D" w:rsidRPr="000A4342" w:rsidRDefault="0076377D" w:rsidP="0076377D">
      <w:pPr>
        <w:spacing w:after="0"/>
        <w:ind w:left="720" w:hanging="720"/>
        <w:contextualSpacing/>
        <w:jc w:val="both"/>
        <w:rPr>
          <w:rFonts w:ascii="Arial" w:hAnsi="Arial" w:cs="Arial"/>
          <w:color w:val="262626"/>
          <w:sz w:val="20"/>
          <w:szCs w:val="20"/>
        </w:rPr>
      </w:pPr>
      <w:r w:rsidRPr="000A4342">
        <w:rPr>
          <w:rFonts w:ascii="Arial" w:hAnsi="Arial" w:cs="Arial"/>
          <w:color w:val="262626"/>
          <w:sz w:val="20"/>
          <w:szCs w:val="20"/>
        </w:rPr>
        <w:t>(</w:t>
      </w:r>
      <w:r>
        <w:rPr>
          <w:rFonts w:ascii="Arial" w:hAnsi="Arial" w:cs="Arial"/>
          <w:color w:val="262626"/>
          <w:sz w:val="20"/>
          <w:szCs w:val="20"/>
        </w:rPr>
        <w:t>ix</w:t>
      </w:r>
      <w:r w:rsidRPr="000A4342">
        <w:rPr>
          <w:rFonts w:ascii="Arial" w:hAnsi="Arial" w:cs="Arial"/>
          <w:color w:val="262626"/>
          <w:sz w:val="20"/>
          <w:szCs w:val="20"/>
        </w:rPr>
        <w:t>)</w:t>
      </w:r>
      <w:r w:rsidRPr="000A4342">
        <w:rPr>
          <w:rFonts w:ascii="Arial" w:hAnsi="Arial" w:cs="Arial"/>
          <w:color w:val="262626"/>
          <w:sz w:val="20"/>
          <w:szCs w:val="20"/>
        </w:rPr>
        <w:tab/>
        <w:t xml:space="preserve">Application not accompanied by requisite value DD/Bankers </w:t>
      </w:r>
      <w:proofErr w:type="spellStart"/>
      <w:r w:rsidRPr="000A4342">
        <w:rPr>
          <w:rFonts w:ascii="Arial" w:hAnsi="Arial" w:cs="Arial"/>
          <w:color w:val="262626"/>
          <w:sz w:val="20"/>
          <w:szCs w:val="20"/>
        </w:rPr>
        <w:t>cheque</w:t>
      </w:r>
      <w:proofErr w:type="spellEnd"/>
      <w:r w:rsidRPr="000A4342">
        <w:rPr>
          <w:rFonts w:ascii="Arial" w:hAnsi="Arial" w:cs="Arial"/>
          <w:color w:val="262626"/>
          <w:sz w:val="20"/>
          <w:szCs w:val="20"/>
        </w:rPr>
        <w:t xml:space="preserve"> towards cost of tender shall not be considered. Price bid (Cover No 2) received without EMD in original (if applicable as required) will not be opened. </w:t>
      </w:r>
    </w:p>
    <w:p w:rsidR="0076377D" w:rsidRPr="00646B5B" w:rsidRDefault="0076377D" w:rsidP="0076377D">
      <w:pPr>
        <w:spacing w:after="0"/>
        <w:contextualSpacing/>
        <w:jc w:val="both"/>
        <w:rPr>
          <w:rFonts w:ascii="Arial" w:hAnsi="Arial" w:cs="Arial"/>
          <w:color w:val="262626"/>
          <w:sz w:val="4"/>
          <w:szCs w:val="20"/>
        </w:rPr>
      </w:pPr>
    </w:p>
    <w:p w:rsidR="0076377D" w:rsidRPr="000A4342" w:rsidRDefault="0076377D" w:rsidP="0076377D">
      <w:pPr>
        <w:spacing w:after="0"/>
        <w:ind w:left="720" w:hanging="720"/>
        <w:contextualSpacing/>
        <w:jc w:val="both"/>
        <w:rPr>
          <w:rFonts w:ascii="Arial" w:hAnsi="Arial" w:cs="Arial"/>
          <w:color w:val="262626"/>
          <w:sz w:val="20"/>
          <w:szCs w:val="20"/>
        </w:rPr>
      </w:pPr>
      <w:r w:rsidRPr="000A4342">
        <w:rPr>
          <w:rFonts w:ascii="Arial" w:hAnsi="Arial" w:cs="Arial"/>
          <w:color w:val="262626"/>
          <w:sz w:val="20"/>
          <w:szCs w:val="20"/>
        </w:rPr>
        <w:t>(</w:t>
      </w:r>
      <w:r>
        <w:rPr>
          <w:rFonts w:ascii="Arial" w:hAnsi="Arial" w:cs="Arial"/>
          <w:color w:val="262626"/>
          <w:sz w:val="20"/>
          <w:szCs w:val="20"/>
        </w:rPr>
        <w:t>x</w:t>
      </w:r>
      <w:r w:rsidRPr="000A4342">
        <w:rPr>
          <w:rFonts w:ascii="Arial" w:hAnsi="Arial" w:cs="Arial"/>
          <w:color w:val="262626"/>
          <w:sz w:val="20"/>
          <w:szCs w:val="20"/>
        </w:rPr>
        <w:t>)</w:t>
      </w:r>
      <w:r w:rsidRPr="000A4342">
        <w:rPr>
          <w:rFonts w:ascii="Arial" w:hAnsi="Arial" w:cs="Arial"/>
          <w:color w:val="262626"/>
          <w:sz w:val="20"/>
          <w:szCs w:val="20"/>
        </w:rPr>
        <w:tab/>
        <w:t xml:space="preserve">Full notice of tender IAFW-2162 &amp; enlistment criteria are available in all offices of MES and also on MES website. </w:t>
      </w:r>
    </w:p>
    <w:p w:rsidR="0076377D" w:rsidRPr="00646B5B" w:rsidRDefault="0076377D" w:rsidP="0076377D">
      <w:pPr>
        <w:spacing w:after="0"/>
        <w:contextualSpacing/>
        <w:jc w:val="both"/>
        <w:rPr>
          <w:rFonts w:ascii="Arial" w:hAnsi="Arial" w:cs="Arial"/>
          <w:color w:val="262626"/>
          <w:sz w:val="2"/>
          <w:szCs w:val="20"/>
        </w:rPr>
      </w:pPr>
    </w:p>
    <w:p w:rsidR="0076377D" w:rsidRPr="00980696" w:rsidRDefault="0076377D" w:rsidP="0076377D">
      <w:pPr>
        <w:spacing w:after="0"/>
        <w:contextualSpacing/>
        <w:jc w:val="both"/>
        <w:rPr>
          <w:rFonts w:ascii="Arial" w:hAnsi="Arial" w:cs="Arial"/>
          <w:color w:val="262626"/>
          <w:sz w:val="2"/>
          <w:szCs w:val="20"/>
        </w:rPr>
      </w:pPr>
      <w:r w:rsidRPr="000A4342">
        <w:rPr>
          <w:rFonts w:ascii="Arial" w:hAnsi="Arial" w:cs="Arial"/>
          <w:color w:val="262626"/>
          <w:sz w:val="20"/>
          <w:szCs w:val="20"/>
        </w:rPr>
        <w:t>(</w:t>
      </w:r>
      <w:proofErr w:type="gramStart"/>
      <w:r w:rsidRPr="000A4342">
        <w:rPr>
          <w:rFonts w:ascii="Arial" w:hAnsi="Arial" w:cs="Arial"/>
          <w:color w:val="262626"/>
          <w:sz w:val="20"/>
          <w:szCs w:val="20"/>
        </w:rPr>
        <w:t>x</w:t>
      </w:r>
      <w:r>
        <w:rPr>
          <w:rFonts w:ascii="Arial" w:hAnsi="Arial" w:cs="Arial"/>
          <w:color w:val="262626"/>
          <w:sz w:val="20"/>
          <w:szCs w:val="20"/>
        </w:rPr>
        <w:t>i</w:t>
      </w:r>
      <w:proofErr w:type="gramEnd"/>
      <w:r w:rsidRPr="000A4342">
        <w:rPr>
          <w:rFonts w:ascii="Arial" w:hAnsi="Arial" w:cs="Arial"/>
          <w:color w:val="262626"/>
          <w:sz w:val="20"/>
          <w:szCs w:val="20"/>
        </w:rPr>
        <w:t>)</w:t>
      </w:r>
      <w:r w:rsidRPr="000A4342">
        <w:rPr>
          <w:rFonts w:ascii="Arial" w:hAnsi="Arial" w:cs="Arial"/>
          <w:color w:val="262626"/>
          <w:sz w:val="20"/>
          <w:szCs w:val="20"/>
        </w:rPr>
        <w:tab/>
        <w:t>Subletting by contractors is not permitted</w:t>
      </w:r>
    </w:p>
    <w:p w:rsidR="00764188" w:rsidRDefault="00764188" w:rsidP="007F5503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7865CF" w:rsidRPr="00AC0CED" w:rsidRDefault="007865CF" w:rsidP="007F5503">
      <w:pPr>
        <w:spacing w:after="0"/>
        <w:contextualSpacing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ab/>
      </w:r>
      <w:r>
        <w:rPr>
          <w:rFonts w:ascii="Arial" w:hAnsi="Arial" w:cs="Arial"/>
          <w:color w:val="262626" w:themeColor="text1" w:themeTint="D9"/>
          <w:sz w:val="20"/>
          <w:szCs w:val="20"/>
        </w:rPr>
        <w:tab/>
      </w:r>
      <w:r>
        <w:rPr>
          <w:rFonts w:ascii="Arial" w:hAnsi="Arial" w:cs="Arial"/>
          <w:color w:val="262626" w:themeColor="text1" w:themeTint="D9"/>
          <w:sz w:val="20"/>
          <w:szCs w:val="20"/>
        </w:rPr>
        <w:tab/>
      </w:r>
      <w:r>
        <w:rPr>
          <w:rFonts w:ascii="Arial" w:hAnsi="Arial" w:cs="Arial"/>
          <w:color w:val="262626" w:themeColor="text1" w:themeTint="D9"/>
          <w:sz w:val="20"/>
          <w:szCs w:val="20"/>
        </w:rPr>
        <w:tab/>
      </w:r>
      <w:r>
        <w:rPr>
          <w:rFonts w:ascii="Arial" w:hAnsi="Arial" w:cs="Arial"/>
          <w:color w:val="262626" w:themeColor="text1" w:themeTint="D9"/>
          <w:sz w:val="20"/>
          <w:szCs w:val="20"/>
        </w:rPr>
        <w:tab/>
      </w:r>
      <w:r>
        <w:rPr>
          <w:rFonts w:ascii="Arial" w:hAnsi="Arial" w:cs="Arial"/>
          <w:color w:val="262626" w:themeColor="text1" w:themeTint="D9"/>
          <w:sz w:val="20"/>
          <w:szCs w:val="20"/>
        </w:rPr>
        <w:tab/>
      </w:r>
      <w:r>
        <w:rPr>
          <w:rFonts w:ascii="Arial" w:hAnsi="Arial" w:cs="Arial"/>
          <w:color w:val="262626" w:themeColor="text1" w:themeTint="D9"/>
          <w:sz w:val="20"/>
          <w:szCs w:val="20"/>
        </w:rPr>
        <w:tab/>
      </w:r>
      <w:r>
        <w:rPr>
          <w:rFonts w:ascii="Arial" w:hAnsi="Arial" w:cs="Arial"/>
          <w:color w:val="262626" w:themeColor="text1" w:themeTint="D9"/>
          <w:sz w:val="20"/>
          <w:szCs w:val="20"/>
        </w:rPr>
        <w:tab/>
      </w:r>
    </w:p>
    <w:p w:rsidR="00B369E0" w:rsidRPr="00AC0CED" w:rsidRDefault="00B369E0" w:rsidP="007865CF">
      <w:pPr>
        <w:pStyle w:val="NoSpacing"/>
        <w:ind w:left="7200"/>
        <w:rPr>
          <w:rFonts w:ascii="Arial" w:hAnsi="Arial" w:cs="Arial"/>
          <w:sz w:val="20"/>
          <w:szCs w:val="20"/>
        </w:rPr>
      </w:pPr>
      <w:r w:rsidRPr="00AC0CED">
        <w:rPr>
          <w:rFonts w:ascii="Arial" w:hAnsi="Arial" w:cs="Arial"/>
          <w:sz w:val="20"/>
          <w:szCs w:val="20"/>
        </w:rPr>
        <w:t>(</w:t>
      </w:r>
      <w:proofErr w:type="spellStart"/>
      <w:r w:rsidR="00BA28AF">
        <w:rPr>
          <w:rFonts w:ascii="Arial" w:hAnsi="Arial" w:cs="Arial"/>
          <w:sz w:val="20"/>
          <w:szCs w:val="20"/>
        </w:rPr>
        <w:t>Hano</w:t>
      </w:r>
      <w:proofErr w:type="spellEnd"/>
      <w:r w:rsidR="00BA2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28AF">
        <w:rPr>
          <w:rFonts w:ascii="Arial" w:hAnsi="Arial" w:cs="Arial"/>
          <w:sz w:val="20"/>
          <w:szCs w:val="20"/>
        </w:rPr>
        <w:t>Tagia</w:t>
      </w:r>
      <w:proofErr w:type="spellEnd"/>
      <w:r w:rsidRPr="00AC0CED">
        <w:rPr>
          <w:rFonts w:ascii="Arial" w:hAnsi="Arial" w:cs="Arial"/>
          <w:sz w:val="20"/>
          <w:szCs w:val="20"/>
        </w:rPr>
        <w:t>)</w:t>
      </w:r>
    </w:p>
    <w:p w:rsidR="00B369E0" w:rsidRPr="000A4342" w:rsidRDefault="0076377D" w:rsidP="007F5503">
      <w:pPr>
        <w:tabs>
          <w:tab w:val="left" w:pos="360"/>
          <w:tab w:val="left" w:pos="6480"/>
        </w:tabs>
        <w:spacing w:after="0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     </w:t>
      </w:r>
      <w:r>
        <w:rPr>
          <w:rFonts w:ascii="Arial" w:hAnsi="Arial" w:cs="Arial"/>
          <w:bCs/>
          <w:color w:val="262626" w:themeColor="text1" w:themeTint="D9"/>
          <w:sz w:val="20"/>
          <w:szCs w:val="20"/>
        </w:rPr>
        <w:tab/>
      </w:r>
      <w:r>
        <w:rPr>
          <w:rFonts w:ascii="Arial" w:hAnsi="Arial" w:cs="Arial"/>
          <w:bCs/>
          <w:color w:val="262626" w:themeColor="text1" w:themeTint="D9"/>
          <w:sz w:val="20"/>
          <w:szCs w:val="20"/>
        </w:rPr>
        <w:tab/>
      </w:r>
      <w:r>
        <w:rPr>
          <w:rFonts w:ascii="Arial" w:hAnsi="Arial" w:cs="Arial"/>
          <w:bCs/>
          <w:color w:val="262626" w:themeColor="text1" w:themeTint="D9"/>
          <w:sz w:val="20"/>
          <w:szCs w:val="20"/>
        </w:rPr>
        <w:tab/>
      </w:r>
      <w:r w:rsidR="00BA28AF">
        <w:rPr>
          <w:rFonts w:ascii="Arial" w:hAnsi="Arial" w:cs="Arial"/>
          <w:bCs/>
          <w:color w:val="262626" w:themeColor="text1" w:themeTint="D9"/>
          <w:sz w:val="20"/>
          <w:szCs w:val="20"/>
        </w:rPr>
        <w:t>J</w:t>
      </w:r>
      <w:r w:rsidR="00B369E0"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>E (QS&amp;C)</w:t>
      </w:r>
    </w:p>
    <w:p w:rsidR="00B369E0" w:rsidRPr="000A4342" w:rsidRDefault="00B369E0" w:rsidP="007F5503">
      <w:pPr>
        <w:tabs>
          <w:tab w:val="left" w:pos="360"/>
          <w:tab w:val="left" w:pos="6480"/>
        </w:tabs>
        <w:spacing w:after="0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ab/>
      </w:r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ab/>
      </w:r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ab/>
      </w:r>
      <w:proofErr w:type="spellStart"/>
      <w:r w:rsidR="00BA28AF">
        <w:rPr>
          <w:rFonts w:ascii="Arial" w:hAnsi="Arial" w:cs="Arial"/>
          <w:bCs/>
          <w:color w:val="262626" w:themeColor="text1" w:themeTint="D9"/>
          <w:sz w:val="20"/>
          <w:szCs w:val="20"/>
        </w:rPr>
        <w:t>Offg</w:t>
      </w:r>
      <w:proofErr w:type="spellEnd"/>
      <w:r w:rsidR="00BA28AF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>AGE (Contracts)</w:t>
      </w:r>
    </w:p>
    <w:p w:rsidR="00B369E0" w:rsidRDefault="00B369E0" w:rsidP="007F5503">
      <w:pPr>
        <w:spacing w:after="0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File No </w:t>
      </w:r>
      <w:r w:rsidR="00BA28AF">
        <w:rPr>
          <w:rFonts w:ascii="Arial" w:hAnsi="Arial" w:cs="Arial"/>
          <w:bCs/>
          <w:color w:val="262626" w:themeColor="text1" w:themeTint="D9"/>
          <w:sz w:val="20"/>
          <w:szCs w:val="20"/>
        </w:rPr>
        <w:t>8848</w:t>
      </w:r>
      <w:r w:rsidR="0085436E"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/            /E8 </w:t>
      </w:r>
      <w:proofErr w:type="spellStart"/>
      <w:proofErr w:type="gramStart"/>
      <w:r w:rsidR="00183277"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>dt</w:t>
      </w:r>
      <w:proofErr w:type="spellEnd"/>
      <w:proofErr w:type="gramEnd"/>
      <w:r w:rsidR="00183277"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3E74D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      </w:t>
      </w:r>
      <w:r w:rsidR="00BA28AF">
        <w:rPr>
          <w:rFonts w:ascii="Arial" w:hAnsi="Arial" w:cs="Arial"/>
          <w:bCs/>
          <w:color w:val="262626" w:themeColor="text1" w:themeTint="D9"/>
          <w:sz w:val="20"/>
          <w:szCs w:val="20"/>
        </w:rPr>
        <w:t>Dec</w:t>
      </w:r>
      <w:r w:rsidR="00F838BA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F838BA"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>20</w:t>
      </w:r>
      <w:r w:rsidR="0076377D">
        <w:rPr>
          <w:rFonts w:ascii="Arial" w:hAnsi="Arial" w:cs="Arial"/>
          <w:bCs/>
          <w:color w:val="262626" w:themeColor="text1" w:themeTint="D9"/>
          <w:sz w:val="20"/>
          <w:szCs w:val="20"/>
        </w:rPr>
        <w:t>18</w:t>
      </w:r>
      <w:r w:rsidR="00D636F3"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ab/>
      </w:r>
      <w:r w:rsidR="00D636F3"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ab/>
      </w:r>
      <w:r w:rsidR="00D636F3"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ab/>
        <w:t xml:space="preserve">          </w:t>
      </w:r>
      <w:r w:rsidR="007235C0">
        <w:rPr>
          <w:rFonts w:ascii="Arial" w:hAnsi="Arial" w:cs="Arial"/>
          <w:bCs/>
          <w:color w:val="262626" w:themeColor="text1" w:themeTint="D9"/>
          <w:sz w:val="20"/>
          <w:szCs w:val="20"/>
        </w:rPr>
        <w:tab/>
        <w:t xml:space="preserve">          </w:t>
      </w:r>
      <w:r w:rsidR="00D636F3"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  </w:t>
      </w:r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>for Garrison Engineer</w:t>
      </w:r>
    </w:p>
    <w:p w:rsidR="00B2796D" w:rsidRPr="00B2796D" w:rsidRDefault="00B2796D" w:rsidP="007F5503">
      <w:pPr>
        <w:spacing w:after="0"/>
        <w:rPr>
          <w:rFonts w:ascii="Arial" w:hAnsi="Arial" w:cs="Arial"/>
          <w:bCs/>
          <w:color w:val="262626" w:themeColor="text1" w:themeTint="D9"/>
          <w:sz w:val="8"/>
          <w:szCs w:val="20"/>
        </w:rPr>
      </w:pPr>
    </w:p>
    <w:p w:rsidR="00B369E0" w:rsidRPr="000A4342" w:rsidRDefault="00B369E0" w:rsidP="007F5503">
      <w:pPr>
        <w:tabs>
          <w:tab w:val="left" w:pos="360"/>
          <w:tab w:val="left" w:pos="1620"/>
          <w:tab w:val="left" w:pos="4590"/>
          <w:tab w:val="left" w:pos="5760"/>
        </w:tabs>
        <w:spacing w:after="0"/>
        <w:ind w:left="1080" w:hanging="1080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>Garrison Engineer</w:t>
      </w:r>
    </w:p>
    <w:p w:rsidR="00B369E0" w:rsidRPr="000A4342" w:rsidRDefault="00B369E0" w:rsidP="007F5503">
      <w:pPr>
        <w:tabs>
          <w:tab w:val="left" w:pos="360"/>
          <w:tab w:val="left" w:pos="1620"/>
          <w:tab w:val="left" w:pos="11320"/>
        </w:tabs>
        <w:spacing w:after="0"/>
        <w:ind w:left="1080" w:hanging="1080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859 </w:t>
      </w:r>
      <w:proofErr w:type="spellStart"/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>Engr</w:t>
      </w:r>
      <w:proofErr w:type="spellEnd"/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Wks Sec</w:t>
      </w:r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ab/>
      </w:r>
    </w:p>
    <w:p w:rsidR="00B369E0" w:rsidRPr="000A4342" w:rsidRDefault="00B369E0" w:rsidP="007F5503">
      <w:pPr>
        <w:tabs>
          <w:tab w:val="left" w:pos="360"/>
          <w:tab w:val="left" w:pos="1620"/>
          <w:tab w:val="left" w:pos="4590"/>
          <w:tab w:val="left" w:pos="5760"/>
        </w:tabs>
        <w:spacing w:after="0"/>
        <w:ind w:left="1080" w:hanging="1080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proofErr w:type="gramStart"/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>PIN :</w:t>
      </w:r>
      <w:proofErr w:type="gramEnd"/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913859</w:t>
      </w:r>
    </w:p>
    <w:p w:rsidR="00B369E0" w:rsidRPr="000A4342" w:rsidRDefault="00B369E0" w:rsidP="007F5503">
      <w:pPr>
        <w:tabs>
          <w:tab w:val="left" w:pos="360"/>
          <w:tab w:val="left" w:pos="1620"/>
          <w:tab w:val="left" w:pos="4590"/>
          <w:tab w:val="left" w:pos="5760"/>
        </w:tabs>
        <w:spacing w:after="0"/>
        <w:ind w:left="1080" w:hanging="1080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0A4342">
        <w:rPr>
          <w:rFonts w:ascii="Arial" w:hAnsi="Arial" w:cs="Arial"/>
          <w:bCs/>
          <w:color w:val="262626" w:themeColor="text1" w:themeTint="D9"/>
          <w:sz w:val="20"/>
          <w:szCs w:val="20"/>
        </w:rPr>
        <w:t>C/O 99 APO</w:t>
      </w:r>
    </w:p>
    <w:p w:rsidR="00B369E0" w:rsidRPr="003E74D9" w:rsidRDefault="00B369E0" w:rsidP="007F5503">
      <w:pPr>
        <w:spacing w:after="0"/>
        <w:rPr>
          <w:rFonts w:ascii="Arial" w:hAnsi="Arial" w:cs="Arial"/>
          <w:color w:val="262626" w:themeColor="text1" w:themeTint="D9"/>
          <w:sz w:val="4"/>
          <w:szCs w:val="20"/>
        </w:rPr>
      </w:pPr>
    </w:p>
    <w:p w:rsidR="00B47D61" w:rsidRPr="000A4342" w:rsidRDefault="00B47D61" w:rsidP="00B47D61">
      <w:pPr>
        <w:pStyle w:val="Heading7"/>
        <w:spacing w:before="0"/>
        <w:rPr>
          <w:rFonts w:ascii="Arial" w:hAnsi="Arial" w:cs="Arial"/>
          <w:i w:val="0"/>
          <w:color w:val="262626"/>
          <w:sz w:val="20"/>
          <w:szCs w:val="20"/>
        </w:rPr>
      </w:pPr>
      <w:proofErr w:type="gramStart"/>
      <w:r w:rsidRPr="000A4342">
        <w:rPr>
          <w:rFonts w:ascii="Arial" w:hAnsi="Arial" w:cs="Arial"/>
          <w:b/>
          <w:i w:val="0"/>
          <w:color w:val="262626"/>
          <w:sz w:val="20"/>
          <w:szCs w:val="20"/>
        </w:rPr>
        <w:t>Distribution</w:t>
      </w:r>
      <w:r w:rsidRPr="000A4342">
        <w:rPr>
          <w:rFonts w:ascii="Arial" w:hAnsi="Arial" w:cs="Arial"/>
          <w:i w:val="0"/>
          <w:color w:val="262626"/>
          <w:sz w:val="20"/>
          <w:szCs w:val="20"/>
        </w:rPr>
        <w:t xml:space="preserve"> </w:t>
      </w:r>
      <w:r w:rsidRPr="000A4342">
        <w:rPr>
          <w:rFonts w:ascii="Arial" w:hAnsi="Arial" w:cs="Arial"/>
          <w:b/>
          <w:i w:val="0"/>
          <w:color w:val="262626"/>
          <w:sz w:val="20"/>
          <w:szCs w:val="20"/>
        </w:rPr>
        <w:t>:</w:t>
      </w:r>
      <w:proofErr w:type="gramEnd"/>
      <w:r w:rsidRPr="000A4342">
        <w:rPr>
          <w:rFonts w:ascii="Arial" w:hAnsi="Arial" w:cs="Arial"/>
          <w:b/>
          <w:i w:val="0"/>
          <w:color w:val="262626"/>
          <w:sz w:val="20"/>
          <w:szCs w:val="20"/>
        </w:rPr>
        <w:t>-</w:t>
      </w:r>
    </w:p>
    <w:p w:rsidR="00B47D61" w:rsidRPr="003E74D9" w:rsidRDefault="00B47D61" w:rsidP="00B47D61">
      <w:pPr>
        <w:tabs>
          <w:tab w:val="left" w:pos="360"/>
          <w:tab w:val="left" w:pos="6480"/>
        </w:tabs>
        <w:spacing w:after="0"/>
        <w:rPr>
          <w:rFonts w:ascii="Arial" w:hAnsi="Arial" w:cs="Arial"/>
          <w:bCs/>
          <w:color w:val="262626"/>
          <w:sz w:val="6"/>
          <w:szCs w:val="20"/>
        </w:rPr>
      </w:pPr>
    </w:p>
    <w:p w:rsidR="0076377D" w:rsidRDefault="0076377D" w:rsidP="007637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563184">
        <w:rPr>
          <w:rFonts w:ascii="Arial" w:hAnsi="Arial" w:cs="Arial"/>
          <w:sz w:val="20"/>
          <w:szCs w:val="20"/>
        </w:rPr>
        <w:t>CEEC</w:t>
      </w:r>
      <w:r>
        <w:rPr>
          <w:rFonts w:ascii="Arial" w:hAnsi="Arial" w:cs="Arial"/>
          <w:sz w:val="20"/>
          <w:szCs w:val="20"/>
        </w:rPr>
        <w:t xml:space="preserve"> </w:t>
      </w:r>
      <w:r w:rsidRPr="00563184">
        <w:rPr>
          <w:rFonts w:ascii="Arial" w:hAnsi="Arial" w:cs="Arial"/>
          <w:sz w:val="20"/>
          <w:szCs w:val="20"/>
        </w:rPr>
        <w:t>Kolkata</w:t>
      </w:r>
      <w:r>
        <w:rPr>
          <w:rFonts w:ascii="Arial" w:hAnsi="Arial" w:cs="Arial"/>
          <w:sz w:val="20"/>
          <w:szCs w:val="20"/>
        </w:rPr>
        <w:t xml:space="preserve"> (ii)</w:t>
      </w:r>
      <w:r w:rsidRPr="00563184">
        <w:rPr>
          <w:rFonts w:ascii="Arial" w:hAnsi="Arial" w:cs="Arial"/>
          <w:sz w:val="20"/>
          <w:szCs w:val="20"/>
        </w:rPr>
        <w:t xml:space="preserve"> </w:t>
      </w:r>
      <w:r w:rsidRPr="00563184">
        <w:rPr>
          <w:rFonts w:ascii="Arial" w:hAnsi="Arial" w:cs="Arial"/>
          <w:sz w:val="20"/>
          <w:szCs w:val="20"/>
          <w:lang w:val="fr-FR"/>
        </w:rPr>
        <w:t>HQ CE Shillong Zone</w:t>
      </w:r>
      <w:r>
        <w:rPr>
          <w:rFonts w:ascii="Arial" w:hAnsi="Arial" w:cs="Arial"/>
          <w:sz w:val="20"/>
          <w:szCs w:val="20"/>
          <w:lang w:val="fr-FR"/>
        </w:rPr>
        <w:t xml:space="preserve"> (iii) HQ CE(AF) Shillong Zone (iv) </w:t>
      </w:r>
      <w:r>
        <w:rPr>
          <w:rFonts w:ascii="Arial" w:hAnsi="Arial" w:cs="Arial"/>
          <w:sz w:val="20"/>
          <w:szCs w:val="20"/>
        </w:rPr>
        <w:t xml:space="preserve">CWE </w:t>
      </w:r>
      <w:proofErr w:type="spellStart"/>
      <w:r>
        <w:rPr>
          <w:rFonts w:ascii="Arial" w:hAnsi="Arial" w:cs="Arial"/>
          <w:sz w:val="20"/>
          <w:szCs w:val="20"/>
        </w:rPr>
        <w:t>Tezpur</w:t>
      </w:r>
      <w:proofErr w:type="spellEnd"/>
      <w:r>
        <w:rPr>
          <w:rFonts w:ascii="Arial" w:hAnsi="Arial" w:cs="Arial"/>
          <w:sz w:val="20"/>
          <w:szCs w:val="20"/>
        </w:rPr>
        <w:t xml:space="preserve"> (v) CWE </w:t>
      </w:r>
      <w:proofErr w:type="spellStart"/>
      <w:r>
        <w:rPr>
          <w:rFonts w:ascii="Arial" w:hAnsi="Arial" w:cs="Arial"/>
          <w:sz w:val="20"/>
          <w:szCs w:val="20"/>
        </w:rPr>
        <w:t>Dinjan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(vi)</w:t>
      </w:r>
      <w:r w:rsidRPr="00563184">
        <w:rPr>
          <w:rFonts w:ascii="Arial" w:hAnsi="Arial" w:cs="Arial"/>
          <w:sz w:val="20"/>
          <w:szCs w:val="20"/>
        </w:rPr>
        <w:t xml:space="preserve"> HQ 137 Wks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3184">
        <w:rPr>
          <w:rFonts w:ascii="Arial" w:hAnsi="Arial" w:cs="Arial"/>
          <w:sz w:val="20"/>
          <w:szCs w:val="20"/>
        </w:rPr>
        <w:t>Engrs</w:t>
      </w:r>
      <w:proofErr w:type="spellEnd"/>
      <w:r>
        <w:rPr>
          <w:rFonts w:ascii="Arial" w:hAnsi="Arial" w:cs="Arial"/>
          <w:sz w:val="20"/>
          <w:szCs w:val="20"/>
        </w:rPr>
        <w:t xml:space="preserve"> (vii) CWE </w:t>
      </w:r>
      <w:proofErr w:type="spellStart"/>
      <w:r>
        <w:rPr>
          <w:rFonts w:ascii="Arial" w:hAnsi="Arial" w:cs="Arial"/>
          <w:sz w:val="20"/>
          <w:szCs w:val="20"/>
        </w:rPr>
        <w:t>Shillong</w:t>
      </w:r>
      <w:proofErr w:type="spellEnd"/>
      <w:r>
        <w:rPr>
          <w:rFonts w:ascii="Arial" w:hAnsi="Arial" w:cs="Arial"/>
          <w:sz w:val="20"/>
          <w:szCs w:val="20"/>
        </w:rPr>
        <w:t xml:space="preserve"> (viii)</w:t>
      </w:r>
      <w:r w:rsidRPr="00563184">
        <w:rPr>
          <w:rFonts w:ascii="Arial" w:hAnsi="Arial" w:cs="Arial"/>
          <w:sz w:val="20"/>
          <w:szCs w:val="20"/>
        </w:rPr>
        <w:t xml:space="preserve"> CWE </w:t>
      </w:r>
      <w:proofErr w:type="spellStart"/>
      <w:r w:rsidRPr="00563184">
        <w:rPr>
          <w:rFonts w:ascii="Arial" w:hAnsi="Arial" w:cs="Arial"/>
          <w:sz w:val="20"/>
          <w:szCs w:val="20"/>
        </w:rPr>
        <w:t>Jorhat</w:t>
      </w:r>
      <w:proofErr w:type="spellEnd"/>
      <w:r>
        <w:rPr>
          <w:rFonts w:ascii="Arial" w:hAnsi="Arial" w:cs="Arial"/>
          <w:sz w:val="20"/>
          <w:szCs w:val="20"/>
        </w:rPr>
        <w:t xml:space="preserve"> (ix) CWE Kolkata (x)</w:t>
      </w:r>
      <w:r w:rsidRPr="00563184">
        <w:rPr>
          <w:rFonts w:ascii="Arial" w:hAnsi="Arial" w:cs="Arial"/>
          <w:sz w:val="20"/>
          <w:szCs w:val="20"/>
        </w:rPr>
        <w:t xml:space="preserve"> CWE </w:t>
      </w:r>
      <w:proofErr w:type="spellStart"/>
      <w:r w:rsidRPr="00563184">
        <w:rPr>
          <w:rFonts w:ascii="Arial" w:hAnsi="Arial" w:cs="Arial"/>
          <w:sz w:val="20"/>
          <w:szCs w:val="20"/>
        </w:rPr>
        <w:t>Barrackpore</w:t>
      </w:r>
      <w:proofErr w:type="spellEnd"/>
      <w:r>
        <w:rPr>
          <w:rFonts w:ascii="Arial" w:hAnsi="Arial" w:cs="Arial"/>
          <w:sz w:val="20"/>
          <w:szCs w:val="20"/>
        </w:rPr>
        <w:t xml:space="preserve"> (xi)</w:t>
      </w:r>
      <w:r w:rsidRPr="00563184">
        <w:rPr>
          <w:rFonts w:ascii="Arial" w:hAnsi="Arial" w:cs="Arial"/>
          <w:sz w:val="20"/>
          <w:szCs w:val="20"/>
        </w:rPr>
        <w:t xml:space="preserve"> HQ 136 Wks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3184">
        <w:rPr>
          <w:rFonts w:ascii="Arial" w:hAnsi="Arial" w:cs="Arial"/>
          <w:sz w:val="20"/>
          <w:szCs w:val="20"/>
        </w:rPr>
        <w:t>Engrs</w:t>
      </w:r>
      <w:proofErr w:type="spellEnd"/>
      <w:r>
        <w:rPr>
          <w:rFonts w:ascii="Arial" w:hAnsi="Arial" w:cs="Arial"/>
          <w:sz w:val="20"/>
          <w:szCs w:val="20"/>
        </w:rPr>
        <w:t xml:space="preserve"> (xii) </w:t>
      </w:r>
      <w:r w:rsidRPr="00563184">
        <w:rPr>
          <w:rFonts w:ascii="Arial" w:hAnsi="Arial" w:cs="Arial"/>
          <w:sz w:val="20"/>
          <w:szCs w:val="20"/>
          <w:lang w:val="it-IT"/>
        </w:rPr>
        <w:t>GE (N) Tezpur</w:t>
      </w:r>
      <w:r>
        <w:rPr>
          <w:rFonts w:ascii="Arial" w:hAnsi="Arial" w:cs="Arial"/>
          <w:sz w:val="20"/>
          <w:szCs w:val="20"/>
          <w:lang w:val="it-IT"/>
        </w:rPr>
        <w:t xml:space="preserve"> (xiii)</w:t>
      </w:r>
      <w:r w:rsidRPr="00563184">
        <w:rPr>
          <w:rFonts w:ascii="Arial" w:hAnsi="Arial" w:cs="Arial"/>
          <w:sz w:val="20"/>
          <w:szCs w:val="20"/>
          <w:lang w:val="it-IT"/>
        </w:rPr>
        <w:t xml:space="preserve"> GE (S) Tezpur</w:t>
      </w:r>
      <w:r>
        <w:rPr>
          <w:rFonts w:ascii="Arial" w:hAnsi="Arial" w:cs="Arial"/>
          <w:sz w:val="20"/>
          <w:szCs w:val="20"/>
          <w:lang w:val="it-IT"/>
        </w:rPr>
        <w:t xml:space="preserve"> (xiv)</w:t>
      </w:r>
      <w:r w:rsidRPr="00563184">
        <w:rPr>
          <w:rFonts w:ascii="Arial" w:hAnsi="Arial" w:cs="Arial"/>
          <w:sz w:val="20"/>
          <w:szCs w:val="20"/>
          <w:lang w:val="it-IT"/>
        </w:rPr>
        <w:t xml:space="preserve"> GE Missamari</w:t>
      </w:r>
      <w:r>
        <w:rPr>
          <w:rFonts w:ascii="Arial" w:hAnsi="Arial" w:cs="Arial"/>
          <w:sz w:val="20"/>
          <w:szCs w:val="20"/>
          <w:lang w:val="it-IT"/>
        </w:rPr>
        <w:t xml:space="preserve"> (xv)</w:t>
      </w:r>
      <w:r w:rsidRPr="00563184">
        <w:rPr>
          <w:rFonts w:ascii="Arial" w:hAnsi="Arial" w:cs="Arial"/>
          <w:sz w:val="20"/>
          <w:szCs w:val="20"/>
          <w:lang w:val="it-IT"/>
        </w:rPr>
        <w:t xml:space="preserve"> </w:t>
      </w:r>
      <w:r w:rsidRPr="00563184"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 xml:space="preserve"> </w:t>
      </w:r>
      <w:r w:rsidRPr="00563184">
        <w:rPr>
          <w:rFonts w:ascii="Arial" w:hAnsi="Arial" w:cs="Arial"/>
          <w:sz w:val="20"/>
          <w:szCs w:val="20"/>
        </w:rPr>
        <w:t xml:space="preserve">(AF) </w:t>
      </w:r>
      <w:proofErr w:type="spellStart"/>
      <w:r w:rsidRPr="00563184">
        <w:rPr>
          <w:rFonts w:ascii="Arial" w:hAnsi="Arial" w:cs="Arial"/>
          <w:sz w:val="20"/>
          <w:szCs w:val="20"/>
        </w:rPr>
        <w:t>Tezpur</w:t>
      </w:r>
      <w:proofErr w:type="spellEnd"/>
      <w:r>
        <w:rPr>
          <w:rFonts w:ascii="Arial" w:hAnsi="Arial" w:cs="Arial"/>
          <w:sz w:val="20"/>
          <w:szCs w:val="20"/>
        </w:rPr>
        <w:t xml:space="preserve"> (xvi)</w:t>
      </w:r>
      <w:r w:rsidRPr="00563184">
        <w:rPr>
          <w:rFonts w:ascii="Arial" w:hAnsi="Arial" w:cs="Arial"/>
          <w:sz w:val="20"/>
          <w:szCs w:val="20"/>
        </w:rPr>
        <w:t xml:space="preserve"> GE </w:t>
      </w:r>
      <w:proofErr w:type="spellStart"/>
      <w:r w:rsidRPr="00563184">
        <w:rPr>
          <w:rFonts w:ascii="Arial" w:hAnsi="Arial" w:cs="Arial"/>
          <w:sz w:val="20"/>
          <w:szCs w:val="20"/>
        </w:rPr>
        <w:t>Shillong</w:t>
      </w:r>
      <w:proofErr w:type="spellEnd"/>
      <w:r>
        <w:rPr>
          <w:rFonts w:ascii="Arial" w:hAnsi="Arial" w:cs="Arial"/>
          <w:sz w:val="20"/>
          <w:szCs w:val="20"/>
        </w:rPr>
        <w:t xml:space="preserve"> (xvii)</w:t>
      </w:r>
      <w:r w:rsidRPr="00563184">
        <w:rPr>
          <w:rFonts w:ascii="Arial" w:hAnsi="Arial" w:cs="Arial"/>
          <w:sz w:val="20"/>
          <w:szCs w:val="20"/>
        </w:rPr>
        <w:t xml:space="preserve"> GE  </w:t>
      </w:r>
      <w:proofErr w:type="spellStart"/>
      <w:r w:rsidRPr="00563184">
        <w:rPr>
          <w:rFonts w:ascii="Arial" w:hAnsi="Arial" w:cs="Arial"/>
          <w:sz w:val="20"/>
          <w:szCs w:val="20"/>
        </w:rPr>
        <w:t>Jorhat</w:t>
      </w:r>
      <w:proofErr w:type="spellEnd"/>
      <w:r>
        <w:rPr>
          <w:rFonts w:ascii="Arial" w:hAnsi="Arial" w:cs="Arial"/>
          <w:sz w:val="20"/>
          <w:szCs w:val="20"/>
        </w:rPr>
        <w:t xml:space="preserve"> (xviii)</w:t>
      </w:r>
      <w:r w:rsidRPr="00563184">
        <w:rPr>
          <w:rFonts w:ascii="Arial" w:hAnsi="Arial" w:cs="Arial"/>
          <w:sz w:val="20"/>
          <w:szCs w:val="20"/>
          <w:lang w:val="it-IT"/>
        </w:rPr>
        <w:t xml:space="preserve"> GE Guwahati</w:t>
      </w:r>
      <w:r>
        <w:rPr>
          <w:rFonts w:ascii="Arial" w:hAnsi="Arial" w:cs="Arial"/>
          <w:sz w:val="20"/>
          <w:szCs w:val="20"/>
          <w:lang w:val="it-IT"/>
        </w:rPr>
        <w:t xml:space="preserve"> (xix)</w:t>
      </w:r>
      <w:r w:rsidRPr="00563184">
        <w:rPr>
          <w:rFonts w:ascii="Arial" w:hAnsi="Arial" w:cs="Arial"/>
          <w:sz w:val="20"/>
          <w:szCs w:val="20"/>
          <w:lang w:val="it-IT"/>
        </w:rPr>
        <w:t xml:space="preserve"> GE Narangi</w:t>
      </w:r>
      <w:r>
        <w:rPr>
          <w:rFonts w:ascii="Arial" w:hAnsi="Arial" w:cs="Arial"/>
          <w:sz w:val="20"/>
          <w:szCs w:val="20"/>
          <w:lang w:val="it-IT"/>
        </w:rPr>
        <w:t xml:space="preserve"> (xx) </w:t>
      </w:r>
      <w:r w:rsidRPr="00563184">
        <w:rPr>
          <w:rFonts w:ascii="Arial" w:hAnsi="Arial" w:cs="Arial"/>
          <w:sz w:val="20"/>
          <w:szCs w:val="20"/>
          <w:lang w:val="it-IT"/>
        </w:rPr>
        <w:t>GE Dinjan</w:t>
      </w:r>
      <w:r>
        <w:rPr>
          <w:rFonts w:ascii="Arial" w:hAnsi="Arial" w:cs="Arial"/>
          <w:sz w:val="20"/>
          <w:szCs w:val="20"/>
          <w:lang w:val="it-IT"/>
        </w:rPr>
        <w:t xml:space="preserve"> (xxi)</w:t>
      </w:r>
      <w:r w:rsidRPr="00563184">
        <w:rPr>
          <w:rFonts w:ascii="Arial" w:hAnsi="Arial" w:cs="Arial"/>
          <w:sz w:val="20"/>
          <w:szCs w:val="20"/>
        </w:rPr>
        <w:t xml:space="preserve"> GE(AF) </w:t>
      </w:r>
      <w:proofErr w:type="spellStart"/>
      <w:r w:rsidRPr="00563184">
        <w:rPr>
          <w:rFonts w:ascii="Arial" w:hAnsi="Arial" w:cs="Arial"/>
          <w:sz w:val="20"/>
          <w:szCs w:val="20"/>
        </w:rPr>
        <w:t>Shillong</w:t>
      </w:r>
      <w:proofErr w:type="spellEnd"/>
      <w:r>
        <w:rPr>
          <w:rFonts w:ascii="Arial" w:hAnsi="Arial" w:cs="Arial"/>
          <w:sz w:val="20"/>
          <w:szCs w:val="20"/>
        </w:rPr>
        <w:t xml:space="preserve"> (xxii)</w:t>
      </w:r>
      <w:r w:rsidRPr="00563184">
        <w:rPr>
          <w:rFonts w:ascii="Arial" w:hAnsi="Arial" w:cs="Arial"/>
          <w:sz w:val="20"/>
          <w:szCs w:val="20"/>
        </w:rPr>
        <w:t xml:space="preserve"> GE(AF) </w:t>
      </w:r>
      <w:proofErr w:type="spellStart"/>
      <w:r w:rsidRPr="00563184">
        <w:rPr>
          <w:rFonts w:ascii="Arial" w:hAnsi="Arial" w:cs="Arial"/>
          <w:sz w:val="20"/>
          <w:szCs w:val="20"/>
        </w:rPr>
        <w:t>Chabua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(xxiii) </w:t>
      </w:r>
      <w:r w:rsidRPr="00563184">
        <w:rPr>
          <w:rFonts w:ascii="Arial" w:hAnsi="Arial" w:cs="Arial"/>
          <w:sz w:val="20"/>
          <w:szCs w:val="20"/>
        </w:rPr>
        <w:t xml:space="preserve">GE(AF)  </w:t>
      </w:r>
      <w:proofErr w:type="spellStart"/>
      <w:r w:rsidRPr="00563184">
        <w:rPr>
          <w:rFonts w:ascii="Arial" w:hAnsi="Arial" w:cs="Arial"/>
          <w:sz w:val="20"/>
          <w:szCs w:val="20"/>
        </w:rPr>
        <w:t>Borjar</w:t>
      </w:r>
      <w:proofErr w:type="spellEnd"/>
      <w:r>
        <w:rPr>
          <w:rFonts w:ascii="Arial" w:hAnsi="Arial" w:cs="Arial"/>
          <w:sz w:val="20"/>
          <w:szCs w:val="20"/>
        </w:rPr>
        <w:t xml:space="preserve"> (xxiv)</w:t>
      </w:r>
      <w:r w:rsidRPr="00563184">
        <w:rPr>
          <w:rFonts w:ascii="Arial" w:hAnsi="Arial" w:cs="Arial"/>
          <w:sz w:val="20"/>
          <w:szCs w:val="20"/>
        </w:rPr>
        <w:t xml:space="preserve"> AGE(I) </w:t>
      </w:r>
      <w:proofErr w:type="spellStart"/>
      <w:r w:rsidRPr="00563184">
        <w:rPr>
          <w:rFonts w:ascii="Arial" w:hAnsi="Arial" w:cs="Arial"/>
          <w:sz w:val="20"/>
          <w:szCs w:val="20"/>
        </w:rPr>
        <w:t>Rangiya</w:t>
      </w:r>
      <w:proofErr w:type="spellEnd"/>
      <w:r>
        <w:rPr>
          <w:rFonts w:ascii="Arial" w:hAnsi="Arial" w:cs="Arial"/>
          <w:sz w:val="20"/>
          <w:szCs w:val="20"/>
        </w:rPr>
        <w:t xml:space="preserve"> (xxv)</w:t>
      </w:r>
      <w:r w:rsidRPr="00563184">
        <w:rPr>
          <w:rFonts w:ascii="Arial" w:hAnsi="Arial" w:cs="Arial"/>
          <w:sz w:val="20"/>
          <w:szCs w:val="20"/>
        </w:rPr>
        <w:t xml:space="preserve"> AGE(I) </w:t>
      </w:r>
      <w:proofErr w:type="spellStart"/>
      <w:r w:rsidRPr="00563184">
        <w:rPr>
          <w:rFonts w:ascii="Arial" w:hAnsi="Arial" w:cs="Arial"/>
          <w:sz w:val="20"/>
          <w:szCs w:val="20"/>
        </w:rPr>
        <w:t>Charduar</w:t>
      </w:r>
      <w:proofErr w:type="spellEnd"/>
      <w:r>
        <w:rPr>
          <w:rFonts w:ascii="Arial" w:hAnsi="Arial" w:cs="Arial"/>
          <w:sz w:val="20"/>
          <w:szCs w:val="20"/>
        </w:rPr>
        <w:t xml:space="preserve"> (xxvi)</w:t>
      </w:r>
      <w:r w:rsidRPr="00563184">
        <w:rPr>
          <w:rFonts w:ascii="Arial" w:hAnsi="Arial" w:cs="Arial"/>
          <w:sz w:val="20"/>
          <w:szCs w:val="20"/>
        </w:rPr>
        <w:t xml:space="preserve"> AGE(I) </w:t>
      </w:r>
      <w:proofErr w:type="spellStart"/>
      <w:r w:rsidRPr="00563184">
        <w:rPr>
          <w:rFonts w:ascii="Arial" w:hAnsi="Arial" w:cs="Arial"/>
          <w:sz w:val="20"/>
          <w:szCs w:val="20"/>
        </w:rPr>
        <w:t>Lekhapani</w:t>
      </w:r>
      <w:proofErr w:type="spellEnd"/>
      <w:r>
        <w:rPr>
          <w:rFonts w:ascii="Arial" w:hAnsi="Arial" w:cs="Arial"/>
          <w:sz w:val="20"/>
          <w:szCs w:val="20"/>
        </w:rPr>
        <w:t xml:space="preserve"> (xxvii) </w:t>
      </w:r>
      <w:r w:rsidRPr="00563184">
        <w:rPr>
          <w:rFonts w:ascii="Arial" w:hAnsi="Arial" w:cs="Arial"/>
          <w:sz w:val="20"/>
          <w:szCs w:val="20"/>
        </w:rPr>
        <w:t xml:space="preserve">AGE(I) </w:t>
      </w:r>
      <w:proofErr w:type="spellStart"/>
      <w:r w:rsidRPr="00563184">
        <w:rPr>
          <w:rFonts w:ascii="Arial" w:hAnsi="Arial" w:cs="Arial"/>
          <w:sz w:val="20"/>
          <w:szCs w:val="20"/>
        </w:rPr>
        <w:t>Kumbhigram</w:t>
      </w:r>
      <w:proofErr w:type="spellEnd"/>
      <w:r>
        <w:rPr>
          <w:rFonts w:ascii="Arial" w:hAnsi="Arial" w:cs="Arial"/>
          <w:sz w:val="20"/>
          <w:szCs w:val="20"/>
        </w:rPr>
        <w:t xml:space="preserve"> (xxviii)</w:t>
      </w:r>
      <w:r w:rsidRPr="00563184">
        <w:rPr>
          <w:rFonts w:ascii="Arial" w:hAnsi="Arial" w:cs="Arial"/>
          <w:sz w:val="20"/>
          <w:szCs w:val="20"/>
        </w:rPr>
        <w:t xml:space="preserve"> AGE(I) </w:t>
      </w:r>
      <w:proofErr w:type="spellStart"/>
      <w:r w:rsidRPr="00563184">
        <w:rPr>
          <w:rFonts w:ascii="Arial" w:hAnsi="Arial" w:cs="Arial"/>
          <w:sz w:val="20"/>
          <w:szCs w:val="20"/>
        </w:rPr>
        <w:t>Umroi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(xxix) </w:t>
      </w:r>
      <w:r w:rsidRPr="00563184">
        <w:rPr>
          <w:rFonts w:ascii="Arial" w:hAnsi="Arial" w:cs="Arial"/>
          <w:sz w:val="20"/>
          <w:szCs w:val="20"/>
        </w:rPr>
        <w:t xml:space="preserve">Head Post Office </w:t>
      </w:r>
      <w:proofErr w:type="spellStart"/>
      <w:r w:rsidRPr="00563184">
        <w:rPr>
          <w:rFonts w:ascii="Arial" w:hAnsi="Arial" w:cs="Arial"/>
          <w:sz w:val="20"/>
          <w:szCs w:val="20"/>
        </w:rPr>
        <w:t>Tezpur</w:t>
      </w:r>
      <w:proofErr w:type="spellEnd"/>
      <w:r>
        <w:rPr>
          <w:rFonts w:ascii="Arial" w:hAnsi="Arial" w:cs="Arial"/>
          <w:sz w:val="20"/>
          <w:szCs w:val="20"/>
        </w:rPr>
        <w:t xml:space="preserve"> (xxx)</w:t>
      </w:r>
      <w:r w:rsidRPr="00563184">
        <w:rPr>
          <w:rFonts w:ascii="Arial" w:hAnsi="Arial" w:cs="Arial"/>
          <w:sz w:val="20"/>
          <w:szCs w:val="20"/>
        </w:rPr>
        <w:t xml:space="preserve"> Builder Association of India, Flat No 807, </w:t>
      </w:r>
      <w:proofErr w:type="spellStart"/>
      <w:r w:rsidRPr="00563184">
        <w:rPr>
          <w:rFonts w:ascii="Arial" w:hAnsi="Arial" w:cs="Arial"/>
          <w:sz w:val="20"/>
          <w:szCs w:val="20"/>
        </w:rPr>
        <w:t>Sahyog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563184">
        <w:rPr>
          <w:rFonts w:ascii="Arial" w:hAnsi="Arial" w:cs="Arial"/>
          <w:sz w:val="20"/>
          <w:szCs w:val="20"/>
        </w:rPr>
        <w:t>58, Nehru Place, New Delhi –19</w:t>
      </w:r>
      <w:r>
        <w:rPr>
          <w:rFonts w:ascii="Arial" w:hAnsi="Arial" w:cs="Arial"/>
          <w:sz w:val="20"/>
          <w:szCs w:val="20"/>
        </w:rPr>
        <w:t xml:space="preserve"> (xxxi)</w:t>
      </w:r>
      <w:r w:rsidRPr="00563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3184">
        <w:rPr>
          <w:rFonts w:ascii="Arial" w:hAnsi="Arial" w:cs="Arial"/>
          <w:sz w:val="20"/>
          <w:szCs w:val="20"/>
        </w:rPr>
        <w:t>Shri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3184">
        <w:rPr>
          <w:rFonts w:ascii="Arial" w:hAnsi="Arial" w:cs="Arial"/>
          <w:sz w:val="20"/>
          <w:szCs w:val="20"/>
        </w:rPr>
        <w:t>Bihari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3184">
        <w:rPr>
          <w:rFonts w:ascii="Arial" w:hAnsi="Arial" w:cs="Arial"/>
          <w:sz w:val="20"/>
          <w:szCs w:val="20"/>
        </w:rPr>
        <w:t>Lal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3184">
        <w:rPr>
          <w:rFonts w:ascii="Arial" w:hAnsi="Arial" w:cs="Arial"/>
          <w:sz w:val="20"/>
          <w:szCs w:val="20"/>
        </w:rPr>
        <w:t>Sabarwal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3184">
        <w:rPr>
          <w:rFonts w:ascii="Arial" w:hAnsi="Arial" w:cs="Arial"/>
          <w:sz w:val="20"/>
          <w:szCs w:val="20"/>
        </w:rPr>
        <w:t>Hony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3184">
        <w:rPr>
          <w:rFonts w:ascii="Arial" w:hAnsi="Arial" w:cs="Arial"/>
          <w:sz w:val="20"/>
          <w:szCs w:val="20"/>
        </w:rPr>
        <w:t>Secy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63184">
        <w:rPr>
          <w:rFonts w:ascii="Arial" w:hAnsi="Arial" w:cs="Arial"/>
          <w:sz w:val="20"/>
          <w:szCs w:val="20"/>
        </w:rPr>
        <w:t xml:space="preserve"> MBAI </w:t>
      </w:r>
      <w:proofErr w:type="spellStart"/>
      <w:r w:rsidRPr="00563184">
        <w:rPr>
          <w:rFonts w:ascii="Arial" w:hAnsi="Arial" w:cs="Arial"/>
          <w:sz w:val="20"/>
          <w:szCs w:val="20"/>
        </w:rPr>
        <w:t>Guwahati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 Branch C/O M/s Cute Construction PO</w:t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Moukhuli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Guwahati</w:t>
      </w:r>
      <w:proofErr w:type="spellEnd"/>
      <w:r>
        <w:rPr>
          <w:rFonts w:ascii="Arial" w:hAnsi="Arial" w:cs="Arial"/>
          <w:sz w:val="20"/>
          <w:szCs w:val="20"/>
        </w:rPr>
        <w:t xml:space="preserve"> – 781 171 (xxxii) </w:t>
      </w:r>
      <w:r w:rsidRPr="00563184">
        <w:rPr>
          <w:rFonts w:ascii="Arial" w:hAnsi="Arial" w:cs="Arial"/>
          <w:sz w:val="20"/>
          <w:szCs w:val="20"/>
        </w:rPr>
        <w:t xml:space="preserve">MES Builder Association of India </w:t>
      </w:r>
      <w:proofErr w:type="spellStart"/>
      <w:r w:rsidRPr="00563184">
        <w:rPr>
          <w:rFonts w:ascii="Arial" w:hAnsi="Arial" w:cs="Arial"/>
          <w:sz w:val="20"/>
          <w:szCs w:val="20"/>
        </w:rPr>
        <w:t>Shillong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 Branch , ‘C’ Ro</w:t>
      </w:r>
      <w:r>
        <w:rPr>
          <w:rFonts w:ascii="Arial" w:hAnsi="Arial" w:cs="Arial"/>
          <w:sz w:val="20"/>
          <w:szCs w:val="20"/>
        </w:rPr>
        <w:t xml:space="preserve">w No 9 </w:t>
      </w:r>
      <w:proofErr w:type="spellStart"/>
      <w:r>
        <w:rPr>
          <w:rFonts w:ascii="Arial" w:hAnsi="Arial" w:cs="Arial"/>
          <w:sz w:val="20"/>
          <w:szCs w:val="20"/>
        </w:rPr>
        <w:t>Bawri</w:t>
      </w:r>
      <w:proofErr w:type="spellEnd"/>
      <w:r>
        <w:rPr>
          <w:rFonts w:ascii="Arial" w:hAnsi="Arial" w:cs="Arial"/>
          <w:sz w:val="20"/>
          <w:szCs w:val="20"/>
        </w:rPr>
        <w:t xml:space="preserve"> Mansion, </w:t>
      </w:r>
      <w:proofErr w:type="spellStart"/>
      <w:r>
        <w:rPr>
          <w:rFonts w:ascii="Arial" w:hAnsi="Arial" w:cs="Arial"/>
          <w:sz w:val="20"/>
          <w:szCs w:val="20"/>
        </w:rPr>
        <w:t>Dhankheti</w:t>
      </w:r>
      <w:proofErr w:type="spellEnd"/>
      <w:r>
        <w:rPr>
          <w:rFonts w:ascii="Arial" w:hAnsi="Arial" w:cs="Arial"/>
          <w:sz w:val="20"/>
          <w:szCs w:val="20"/>
        </w:rPr>
        <w:t xml:space="preserve"> (xxxiii)</w:t>
      </w:r>
      <w:r w:rsidRPr="00563184">
        <w:rPr>
          <w:rFonts w:ascii="Arial" w:hAnsi="Arial" w:cs="Arial"/>
          <w:sz w:val="20"/>
          <w:szCs w:val="20"/>
        </w:rPr>
        <w:t xml:space="preserve"> Secretary MES BAI Association of India (</w:t>
      </w:r>
      <w:proofErr w:type="spellStart"/>
      <w:r w:rsidRPr="00563184">
        <w:rPr>
          <w:rFonts w:ascii="Arial" w:hAnsi="Arial" w:cs="Arial"/>
          <w:sz w:val="20"/>
          <w:szCs w:val="20"/>
        </w:rPr>
        <w:t>Regd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63184">
        <w:rPr>
          <w:rFonts w:ascii="Arial" w:hAnsi="Arial" w:cs="Arial"/>
          <w:sz w:val="20"/>
          <w:szCs w:val="20"/>
        </w:rPr>
        <w:t>Sabarwal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 Estate, </w:t>
      </w:r>
      <w:proofErr w:type="spellStart"/>
      <w:r w:rsidRPr="00563184">
        <w:rPr>
          <w:rFonts w:ascii="Arial" w:hAnsi="Arial" w:cs="Arial"/>
          <w:sz w:val="20"/>
          <w:szCs w:val="20"/>
        </w:rPr>
        <w:t>Solmara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 Road PO – </w:t>
      </w:r>
      <w:proofErr w:type="spellStart"/>
      <w:r w:rsidRPr="00563184">
        <w:rPr>
          <w:rFonts w:ascii="Arial" w:hAnsi="Arial" w:cs="Arial"/>
          <w:sz w:val="20"/>
          <w:szCs w:val="20"/>
        </w:rPr>
        <w:t>Dekargaon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3184">
        <w:rPr>
          <w:rFonts w:ascii="Arial" w:hAnsi="Arial" w:cs="Arial"/>
          <w:sz w:val="20"/>
          <w:szCs w:val="20"/>
        </w:rPr>
        <w:t>Tez</w:t>
      </w:r>
      <w:r>
        <w:rPr>
          <w:rFonts w:ascii="Arial" w:hAnsi="Arial" w:cs="Arial"/>
          <w:sz w:val="20"/>
          <w:szCs w:val="20"/>
        </w:rPr>
        <w:t>pur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Sonitpur</w:t>
      </w:r>
      <w:proofErr w:type="spellEnd"/>
      <w:r>
        <w:rPr>
          <w:rFonts w:ascii="Arial" w:hAnsi="Arial" w:cs="Arial"/>
          <w:sz w:val="20"/>
          <w:szCs w:val="20"/>
        </w:rPr>
        <w:t xml:space="preserve">  - 784001 (Assam) (xxxiv)</w:t>
      </w:r>
      <w:r w:rsidRPr="00563184">
        <w:rPr>
          <w:rFonts w:ascii="Arial" w:hAnsi="Arial" w:cs="Arial"/>
          <w:sz w:val="20"/>
          <w:szCs w:val="20"/>
        </w:rPr>
        <w:t xml:space="preserve"> Builders Association of India(</w:t>
      </w:r>
      <w:proofErr w:type="spellStart"/>
      <w:r w:rsidRPr="00563184">
        <w:rPr>
          <w:rFonts w:ascii="Arial" w:hAnsi="Arial" w:cs="Arial"/>
          <w:sz w:val="20"/>
          <w:szCs w:val="20"/>
        </w:rPr>
        <w:t>Regd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63184">
        <w:rPr>
          <w:rFonts w:ascii="Arial" w:hAnsi="Arial" w:cs="Arial"/>
          <w:sz w:val="20"/>
          <w:szCs w:val="20"/>
        </w:rPr>
        <w:t>Tezpur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 Centre Old </w:t>
      </w:r>
      <w:proofErr w:type="spellStart"/>
      <w:r w:rsidRPr="00563184">
        <w:rPr>
          <w:rFonts w:ascii="Arial" w:hAnsi="Arial" w:cs="Arial"/>
          <w:sz w:val="20"/>
          <w:szCs w:val="20"/>
        </w:rPr>
        <w:t>Missamari</w:t>
      </w:r>
      <w:proofErr w:type="spellEnd"/>
      <w:r w:rsidRPr="00563184">
        <w:rPr>
          <w:rFonts w:ascii="Arial" w:hAnsi="Arial" w:cs="Arial"/>
          <w:sz w:val="20"/>
          <w:szCs w:val="20"/>
        </w:rPr>
        <w:t>, (</w:t>
      </w:r>
      <w:proofErr w:type="spellStart"/>
      <w:r w:rsidRPr="00563184">
        <w:rPr>
          <w:rFonts w:ascii="Arial" w:hAnsi="Arial" w:cs="Arial"/>
          <w:sz w:val="20"/>
          <w:szCs w:val="20"/>
        </w:rPr>
        <w:t>Opp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 FSD) </w:t>
      </w:r>
      <w:r>
        <w:rPr>
          <w:rFonts w:ascii="Arial" w:hAnsi="Arial" w:cs="Arial"/>
          <w:sz w:val="20"/>
          <w:szCs w:val="20"/>
        </w:rPr>
        <w:t xml:space="preserve">Mosque, Dist – </w:t>
      </w:r>
      <w:proofErr w:type="spellStart"/>
      <w:r>
        <w:rPr>
          <w:rFonts w:ascii="Arial" w:hAnsi="Arial" w:cs="Arial"/>
          <w:sz w:val="20"/>
          <w:szCs w:val="20"/>
        </w:rPr>
        <w:t>Sonitpur</w:t>
      </w:r>
      <w:proofErr w:type="spellEnd"/>
      <w:r>
        <w:rPr>
          <w:rFonts w:ascii="Arial" w:hAnsi="Arial" w:cs="Arial"/>
          <w:sz w:val="20"/>
          <w:szCs w:val="20"/>
        </w:rPr>
        <w:t xml:space="preserve"> (Assam) (xxxv) General Manager SBI </w:t>
      </w:r>
      <w:proofErr w:type="spellStart"/>
      <w:r>
        <w:rPr>
          <w:rFonts w:ascii="Arial" w:hAnsi="Arial" w:cs="Arial"/>
          <w:sz w:val="20"/>
          <w:szCs w:val="20"/>
        </w:rPr>
        <w:t>Tezpur</w:t>
      </w:r>
      <w:proofErr w:type="spellEnd"/>
      <w:r>
        <w:rPr>
          <w:rFonts w:ascii="Arial" w:hAnsi="Arial" w:cs="Arial"/>
          <w:sz w:val="20"/>
          <w:szCs w:val="20"/>
        </w:rPr>
        <w:t xml:space="preserve"> (xxxvi)</w:t>
      </w:r>
      <w:r w:rsidRPr="00563184">
        <w:rPr>
          <w:rFonts w:ascii="Arial" w:hAnsi="Arial" w:cs="Arial"/>
          <w:sz w:val="20"/>
          <w:szCs w:val="20"/>
        </w:rPr>
        <w:t xml:space="preserve"> Superintendi</w:t>
      </w:r>
      <w:r>
        <w:rPr>
          <w:rFonts w:ascii="Arial" w:hAnsi="Arial" w:cs="Arial"/>
          <w:sz w:val="20"/>
          <w:szCs w:val="20"/>
        </w:rPr>
        <w:t xml:space="preserve">ng </w:t>
      </w:r>
      <w:proofErr w:type="spellStart"/>
      <w:r>
        <w:rPr>
          <w:rFonts w:ascii="Arial" w:hAnsi="Arial" w:cs="Arial"/>
          <w:sz w:val="20"/>
          <w:szCs w:val="20"/>
        </w:rPr>
        <w:t>Engr</w:t>
      </w:r>
      <w:proofErr w:type="spellEnd"/>
      <w:r>
        <w:rPr>
          <w:rFonts w:ascii="Arial" w:hAnsi="Arial" w:cs="Arial"/>
          <w:sz w:val="20"/>
          <w:szCs w:val="20"/>
        </w:rPr>
        <w:t xml:space="preserve"> CPWD </w:t>
      </w:r>
      <w:proofErr w:type="spellStart"/>
      <w:r>
        <w:rPr>
          <w:rFonts w:ascii="Arial" w:hAnsi="Arial" w:cs="Arial"/>
          <w:sz w:val="20"/>
          <w:szCs w:val="20"/>
        </w:rPr>
        <w:t>Tezpur</w:t>
      </w:r>
      <w:proofErr w:type="spellEnd"/>
      <w:r>
        <w:rPr>
          <w:rFonts w:ascii="Arial" w:hAnsi="Arial" w:cs="Arial"/>
          <w:sz w:val="20"/>
          <w:szCs w:val="20"/>
        </w:rPr>
        <w:t xml:space="preserve"> (xxxvii) Municipal Board , </w:t>
      </w:r>
      <w:proofErr w:type="spellStart"/>
      <w:r>
        <w:rPr>
          <w:rFonts w:ascii="Arial" w:hAnsi="Arial" w:cs="Arial"/>
          <w:sz w:val="20"/>
          <w:szCs w:val="20"/>
        </w:rPr>
        <w:t>Tezpur</w:t>
      </w:r>
      <w:proofErr w:type="spellEnd"/>
      <w:r>
        <w:rPr>
          <w:rFonts w:ascii="Arial" w:hAnsi="Arial" w:cs="Arial"/>
          <w:sz w:val="20"/>
          <w:szCs w:val="20"/>
        </w:rPr>
        <w:t xml:space="preserve"> (xxxviii) Executive Engineer</w:t>
      </w:r>
      <w:r w:rsidRPr="00563184">
        <w:rPr>
          <w:rFonts w:ascii="Arial" w:hAnsi="Arial" w:cs="Arial"/>
          <w:sz w:val="20"/>
          <w:szCs w:val="20"/>
        </w:rPr>
        <w:t xml:space="preserve">, PWD Building Division </w:t>
      </w:r>
      <w:proofErr w:type="spellStart"/>
      <w:r w:rsidRPr="00563184">
        <w:rPr>
          <w:rFonts w:ascii="Arial" w:hAnsi="Arial" w:cs="Arial"/>
          <w:sz w:val="20"/>
          <w:szCs w:val="20"/>
        </w:rPr>
        <w:t>Tezpur</w:t>
      </w:r>
      <w:proofErr w:type="spellEnd"/>
      <w:r w:rsidRPr="00563184">
        <w:rPr>
          <w:rFonts w:ascii="Arial" w:hAnsi="Arial" w:cs="Arial"/>
          <w:sz w:val="20"/>
          <w:szCs w:val="20"/>
        </w:rPr>
        <w:t>; Station</w:t>
      </w:r>
      <w:r>
        <w:rPr>
          <w:rFonts w:ascii="Arial" w:hAnsi="Arial" w:cs="Arial"/>
          <w:sz w:val="20"/>
          <w:szCs w:val="20"/>
        </w:rPr>
        <w:t xml:space="preserve"> Master </w:t>
      </w:r>
      <w:proofErr w:type="spellStart"/>
      <w:r>
        <w:rPr>
          <w:rFonts w:ascii="Arial" w:hAnsi="Arial" w:cs="Arial"/>
          <w:sz w:val="20"/>
          <w:szCs w:val="20"/>
        </w:rPr>
        <w:t>Tezpur</w:t>
      </w:r>
      <w:proofErr w:type="spellEnd"/>
      <w:r>
        <w:rPr>
          <w:rFonts w:ascii="Arial" w:hAnsi="Arial" w:cs="Arial"/>
          <w:sz w:val="20"/>
          <w:szCs w:val="20"/>
        </w:rPr>
        <w:t xml:space="preserve">  Railway Station (xxxix)</w:t>
      </w:r>
      <w:r w:rsidRPr="00563184">
        <w:rPr>
          <w:rFonts w:ascii="Arial" w:hAnsi="Arial" w:cs="Arial"/>
          <w:sz w:val="20"/>
          <w:szCs w:val="20"/>
        </w:rPr>
        <w:t xml:space="preserve"> MES Builders Association of  India (</w:t>
      </w:r>
      <w:proofErr w:type="spellStart"/>
      <w:r w:rsidRPr="00563184">
        <w:rPr>
          <w:rFonts w:ascii="Arial" w:hAnsi="Arial" w:cs="Arial"/>
          <w:sz w:val="20"/>
          <w:szCs w:val="20"/>
        </w:rPr>
        <w:t>Regd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63184">
        <w:rPr>
          <w:rFonts w:ascii="Arial" w:hAnsi="Arial" w:cs="Arial"/>
          <w:sz w:val="20"/>
          <w:szCs w:val="20"/>
        </w:rPr>
        <w:t>Tenga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  Valley Branch – Post Tenga Market West </w:t>
      </w:r>
      <w:proofErr w:type="spellStart"/>
      <w:r w:rsidRPr="00563184">
        <w:rPr>
          <w:rFonts w:ascii="Arial" w:hAnsi="Arial" w:cs="Arial"/>
          <w:sz w:val="20"/>
          <w:szCs w:val="20"/>
        </w:rPr>
        <w:t>Kameng</w:t>
      </w:r>
      <w:proofErr w:type="spellEnd"/>
      <w:r w:rsidRPr="00563184">
        <w:rPr>
          <w:rFonts w:ascii="Arial" w:hAnsi="Arial" w:cs="Arial"/>
          <w:sz w:val="20"/>
          <w:szCs w:val="20"/>
        </w:rPr>
        <w:t xml:space="preserve"> (A.P)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563184">
        <w:rPr>
          <w:rFonts w:ascii="Arial" w:hAnsi="Arial" w:cs="Arial"/>
          <w:sz w:val="20"/>
          <w:szCs w:val="20"/>
        </w:rPr>
        <w:t xml:space="preserve"> Builder Association of India M/S RN Construction Co</w:t>
      </w:r>
      <w:r w:rsidRPr="00563184">
        <w:rPr>
          <w:rFonts w:ascii="Arial" w:hAnsi="Arial" w:cs="Arial"/>
          <w:sz w:val="20"/>
          <w:szCs w:val="20"/>
          <w:lang w:val="it-IT"/>
        </w:rPr>
        <w:t xml:space="preserve"> Usha Nagar Bishnu Ra</w:t>
      </w:r>
      <w:r>
        <w:rPr>
          <w:rFonts w:ascii="Arial" w:hAnsi="Arial" w:cs="Arial"/>
          <w:sz w:val="20"/>
          <w:szCs w:val="20"/>
          <w:lang w:val="it-IT"/>
        </w:rPr>
        <w:t>bha Ali Tezpur – 784001 (Assam) (xxxxi)</w:t>
      </w:r>
      <w:r w:rsidRPr="00563184">
        <w:rPr>
          <w:rFonts w:ascii="Arial" w:hAnsi="Arial" w:cs="Arial"/>
          <w:sz w:val="20"/>
          <w:szCs w:val="20"/>
        </w:rPr>
        <w:t xml:space="preserve"> Construction Industry Development Council801,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563184">
        <w:rPr>
          <w:rFonts w:ascii="Arial" w:hAnsi="Arial" w:cs="Arial"/>
          <w:sz w:val="20"/>
          <w:szCs w:val="20"/>
        </w:rPr>
        <w:t>8</w:t>
      </w:r>
      <w:r w:rsidRPr="00563184">
        <w:rPr>
          <w:rFonts w:ascii="Arial" w:hAnsi="Arial" w:cs="Arial"/>
          <w:sz w:val="20"/>
          <w:szCs w:val="20"/>
          <w:vertAlign w:val="superscript"/>
        </w:rPr>
        <w:t>th</w:t>
      </w:r>
      <w:r w:rsidRPr="00563184">
        <w:rPr>
          <w:rFonts w:ascii="Arial" w:hAnsi="Arial" w:cs="Arial"/>
          <w:sz w:val="20"/>
          <w:szCs w:val="20"/>
        </w:rPr>
        <w:t xml:space="preserve"> floor, </w:t>
      </w:r>
      <w:proofErr w:type="spellStart"/>
      <w:r w:rsidRPr="00563184">
        <w:rPr>
          <w:rFonts w:ascii="Arial" w:hAnsi="Arial" w:cs="Arial"/>
          <w:sz w:val="20"/>
          <w:szCs w:val="20"/>
        </w:rPr>
        <w:t>Hemkunt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63184">
        <w:rPr>
          <w:rFonts w:ascii="Arial" w:hAnsi="Arial" w:cs="Arial"/>
          <w:sz w:val="20"/>
          <w:szCs w:val="20"/>
        </w:rPr>
        <w:t>Chambers, New Delhi</w:t>
      </w:r>
      <w:r>
        <w:rPr>
          <w:rFonts w:ascii="Arial" w:hAnsi="Arial" w:cs="Arial"/>
          <w:sz w:val="20"/>
          <w:szCs w:val="20"/>
        </w:rPr>
        <w:t>.</w:t>
      </w:r>
    </w:p>
    <w:p w:rsidR="0076377D" w:rsidRPr="00563184" w:rsidRDefault="0076377D" w:rsidP="007637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377D" w:rsidRDefault="0076377D" w:rsidP="0076377D">
      <w:pPr>
        <w:rPr>
          <w:rFonts w:ascii="Arial" w:hAnsi="Arial" w:cs="Arial"/>
          <w:sz w:val="20"/>
        </w:rPr>
      </w:pPr>
      <w:r w:rsidRPr="00EC6FBA">
        <w:rPr>
          <w:rFonts w:ascii="Arial" w:hAnsi="Arial" w:cs="Arial"/>
          <w:b/>
          <w:sz w:val="20"/>
          <w:szCs w:val="20"/>
          <w:u w:val="single"/>
        </w:rPr>
        <w:t xml:space="preserve">Internal </w:t>
      </w:r>
      <w:r w:rsidRPr="00563184">
        <w:rPr>
          <w:rFonts w:ascii="Arial" w:hAnsi="Arial" w:cs="Arial"/>
          <w:sz w:val="20"/>
          <w:szCs w:val="20"/>
        </w:rPr>
        <w:t xml:space="preserve">    E-2: </w:t>
      </w:r>
      <w:r w:rsidRPr="00563184">
        <w:rPr>
          <w:rFonts w:ascii="Arial" w:hAnsi="Arial" w:cs="Arial"/>
          <w:sz w:val="20"/>
          <w:szCs w:val="20"/>
        </w:rPr>
        <w:tab/>
      </w:r>
      <w:r w:rsidR="00BA28AF">
        <w:rPr>
          <w:rFonts w:ascii="Arial" w:hAnsi="Arial" w:cs="Arial"/>
          <w:sz w:val="20"/>
          <w:szCs w:val="20"/>
        </w:rPr>
        <w:t>18</w:t>
      </w:r>
      <w:r w:rsidR="00A15414">
        <w:rPr>
          <w:rFonts w:ascii="Arial" w:hAnsi="Arial" w:cs="Arial"/>
          <w:sz w:val="20"/>
          <w:szCs w:val="20"/>
        </w:rPr>
        <w:t>/LBW/SHQ/TENGA/</w:t>
      </w:r>
      <w:r w:rsidR="00BA28AF">
        <w:rPr>
          <w:rFonts w:ascii="Arial" w:hAnsi="Arial" w:cs="Arial"/>
          <w:sz w:val="20"/>
          <w:szCs w:val="20"/>
        </w:rPr>
        <w:t>2018-19</w:t>
      </w:r>
      <w:r w:rsidR="00AB5618">
        <w:rPr>
          <w:rFonts w:ascii="Arial" w:hAnsi="Arial" w:cs="Arial"/>
          <w:sz w:val="20"/>
          <w:szCs w:val="20"/>
        </w:rPr>
        <w:t xml:space="preserve">, </w:t>
      </w:r>
      <w:r w:rsidR="00AB5618" w:rsidRPr="00563184">
        <w:rPr>
          <w:rFonts w:ascii="Arial" w:hAnsi="Arial" w:cs="Arial"/>
          <w:sz w:val="20"/>
          <w:szCs w:val="20"/>
        </w:rPr>
        <w:tab/>
      </w:r>
      <w:r w:rsidR="00BA28AF">
        <w:rPr>
          <w:rFonts w:ascii="Arial" w:hAnsi="Arial" w:cs="Arial"/>
          <w:sz w:val="20"/>
          <w:szCs w:val="20"/>
        </w:rPr>
        <w:t>22</w:t>
      </w:r>
      <w:r w:rsidR="00AB5618">
        <w:rPr>
          <w:rFonts w:ascii="Arial" w:hAnsi="Arial" w:cs="Arial"/>
          <w:sz w:val="20"/>
          <w:szCs w:val="20"/>
        </w:rPr>
        <w:t>/LBW/SHQ/TENGA/</w:t>
      </w:r>
      <w:r w:rsidR="00BA28AF">
        <w:rPr>
          <w:rFonts w:ascii="Arial" w:hAnsi="Arial" w:cs="Arial"/>
          <w:sz w:val="20"/>
          <w:szCs w:val="20"/>
        </w:rPr>
        <w:t>2018-19, 53/MW/SHQ/TENGA/2018-19, 56/MW/SHQ/TENGA/2018-19,</w:t>
      </w:r>
      <w:r w:rsidR="00BA28AF">
        <w:rPr>
          <w:rFonts w:ascii="Arial" w:hAnsi="Arial" w:cs="Arial"/>
          <w:sz w:val="20"/>
        </w:rPr>
        <w:t xml:space="preserve"> </w:t>
      </w:r>
      <w:r w:rsidR="00BA28AF">
        <w:rPr>
          <w:rFonts w:ascii="Arial" w:hAnsi="Arial" w:cs="Arial"/>
          <w:sz w:val="20"/>
          <w:szCs w:val="20"/>
        </w:rPr>
        <w:t>57/MW/SHQ/TENGA/2018-19,</w:t>
      </w:r>
      <w:r w:rsidR="00BA28AF">
        <w:rPr>
          <w:rFonts w:ascii="Arial" w:hAnsi="Arial" w:cs="Arial"/>
          <w:sz w:val="20"/>
        </w:rPr>
        <w:t xml:space="preserve"> </w:t>
      </w:r>
      <w:r w:rsidR="00BA28AF">
        <w:rPr>
          <w:rFonts w:ascii="Arial" w:hAnsi="Arial" w:cs="Arial"/>
          <w:sz w:val="20"/>
          <w:szCs w:val="20"/>
        </w:rPr>
        <w:t>58/MW/SHQ/TENGA/2018-19,</w:t>
      </w:r>
      <w:r w:rsidR="00BA28AF">
        <w:rPr>
          <w:rFonts w:ascii="Arial" w:hAnsi="Arial" w:cs="Arial"/>
          <w:sz w:val="20"/>
        </w:rPr>
        <w:t xml:space="preserve"> </w:t>
      </w:r>
      <w:r w:rsidR="00BA28AF">
        <w:rPr>
          <w:rFonts w:ascii="Arial" w:hAnsi="Arial" w:cs="Arial"/>
          <w:sz w:val="20"/>
          <w:szCs w:val="20"/>
        </w:rPr>
        <w:t>59/MW/SHQ/TENGA/2018-19,</w:t>
      </w:r>
    </w:p>
    <w:p w:rsidR="00984F93" w:rsidRDefault="0076377D" w:rsidP="0076377D">
      <w:pPr>
        <w:spacing w:after="0"/>
        <w:rPr>
          <w:rFonts w:ascii="Arial" w:hAnsi="Arial" w:cs="Arial"/>
          <w:bCs/>
          <w:color w:val="262626"/>
          <w:sz w:val="20"/>
          <w:szCs w:val="20"/>
        </w:rPr>
      </w:pPr>
      <w:r w:rsidRPr="000A4342">
        <w:rPr>
          <w:rFonts w:ascii="Arial" w:hAnsi="Arial" w:cs="Arial"/>
          <w:bCs/>
          <w:color w:val="262626"/>
          <w:sz w:val="20"/>
          <w:szCs w:val="20"/>
        </w:rPr>
        <w:t xml:space="preserve">14.  </w:t>
      </w:r>
      <w:r w:rsidRPr="000A4342">
        <w:rPr>
          <w:rFonts w:ascii="Arial" w:hAnsi="Arial" w:cs="Arial"/>
          <w:bCs/>
          <w:color w:val="262626"/>
          <w:sz w:val="20"/>
          <w:szCs w:val="20"/>
        </w:rPr>
        <w:tab/>
        <w:t xml:space="preserve">Executive Engineer, Building Division, PWD, </w:t>
      </w:r>
      <w:proofErr w:type="spellStart"/>
      <w:r w:rsidRPr="000A4342">
        <w:rPr>
          <w:rFonts w:ascii="Arial" w:hAnsi="Arial" w:cs="Arial"/>
          <w:bCs/>
          <w:color w:val="262626"/>
          <w:sz w:val="20"/>
          <w:szCs w:val="20"/>
        </w:rPr>
        <w:t>Tezpur</w:t>
      </w:r>
      <w:proofErr w:type="spellEnd"/>
      <w:r w:rsidRPr="000A4342">
        <w:rPr>
          <w:rFonts w:ascii="Arial" w:hAnsi="Arial" w:cs="Arial"/>
          <w:bCs/>
          <w:color w:val="262626"/>
          <w:sz w:val="20"/>
          <w:szCs w:val="20"/>
        </w:rPr>
        <w:t xml:space="preserve"> </w:t>
      </w:r>
      <w:r w:rsidRPr="000A4342">
        <w:rPr>
          <w:rFonts w:ascii="Arial" w:hAnsi="Arial" w:cs="Arial"/>
          <w:bCs/>
          <w:color w:val="262626"/>
          <w:sz w:val="20"/>
          <w:szCs w:val="20"/>
        </w:rPr>
        <w:tab/>
      </w:r>
    </w:p>
    <w:sectPr w:rsidR="00984F93" w:rsidSect="00EC3EF2">
      <w:pgSz w:w="11907" w:h="16839" w:code="9"/>
      <w:pgMar w:top="446" w:right="634" w:bottom="99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898"/>
    <w:multiLevelType w:val="hybridMultilevel"/>
    <w:tmpl w:val="90244F38"/>
    <w:lvl w:ilvl="0" w:tplc="13C2803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6C8D"/>
    <w:multiLevelType w:val="hybridMultilevel"/>
    <w:tmpl w:val="DEAAA52E"/>
    <w:lvl w:ilvl="0" w:tplc="CCCA1C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3742"/>
    <w:multiLevelType w:val="hybridMultilevel"/>
    <w:tmpl w:val="F2566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1508F"/>
    <w:multiLevelType w:val="singleLevel"/>
    <w:tmpl w:val="5A7A84C6"/>
    <w:lvl w:ilvl="0">
      <w:numFmt w:val="decimal"/>
      <w:lvlText w:val="5.%1"/>
      <w:lvlJc w:val="left"/>
      <w:pPr>
        <w:tabs>
          <w:tab w:val="num" w:pos="648"/>
        </w:tabs>
        <w:ind w:left="648" w:hanging="648"/>
      </w:pPr>
      <w:rPr>
        <w:rFonts w:hint="default"/>
      </w:rPr>
    </w:lvl>
  </w:abstractNum>
  <w:abstractNum w:abstractNumId="4">
    <w:nsid w:val="0E5D3487"/>
    <w:multiLevelType w:val="singleLevel"/>
    <w:tmpl w:val="B1A0EF66"/>
    <w:lvl w:ilvl="0">
      <w:start w:val="6"/>
      <w:numFmt w:val="decimal"/>
      <w:lvlText w:val="%1.0"/>
      <w:lvlJc w:val="left"/>
      <w:pPr>
        <w:tabs>
          <w:tab w:val="num" w:pos="648"/>
        </w:tabs>
        <w:ind w:left="648" w:hanging="648"/>
      </w:pPr>
    </w:lvl>
  </w:abstractNum>
  <w:abstractNum w:abstractNumId="5">
    <w:nsid w:val="4014059F"/>
    <w:multiLevelType w:val="singleLevel"/>
    <w:tmpl w:val="666CAE76"/>
    <w:lvl w:ilvl="0">
      <w:numFmt w:val="decimal"/>
      <w:lvlText w:val="3.%1"/>
      <w:lvlJc w:val="left"/>
      <w:pPr>
        <w:tabs>
          <w:tab w:val="num" w:pos="648"/>
        </w:tabs>
        <w:ind w:left="648" w:hanging="648"/>
      </w:pPr>
      <w:rPr>
        <w:rFonts w:hint="default"/>
      </w:rPr>
    </w:lvl>
  </w:abstractNum>
  <w:abstractNum w:abstractNumId="6">
    <w:nsid w:val="4434335F"/>
    <w:multiLevelType w:val="singleLevel"/>
    <w:tmpl w:val="0DD852C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432"/>
      </w:pPr>
    </w:lvl>
  </w:abstractNum>
  <w:abstractNum w:abstractNumId="7">
    <w:nsid w:val="49E1769B"/>
    <w:multiLevelType w:val="singleLevel"/>
    <w:tmpl w:val="ADCE5176"/>
    <w:lvl w:ilvl="0">
      <w:numFmt w:val="decimal"/>
      <w:lvlText w:val="4.%1"/>
      <w:lvlJc w:val="left"/>
      <w:pPr>
        <w:tabs>
          <w:tab w:val="num" w:pos="648"/>
        </w:tabs>
        <w:ind w:left="648" w:hanging="648"/>
      </w:pPr>
      <w:rPr>
        <w:rFonts w:hint="default"/>
      </w:rPr>
    </w:lvl>
  </w:abstractNum>
  <w:abstractNum w:abstractNumId="8">
    <w:nsid w:val="4EF009BD"/>
    <w:multiLevelType w:val="hybridMultilevel"/>
    <w:tmpl w:val="E91A47B0"/>
    <w:lvl w:ilvl="0" w:tplc="188AC8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477F5"/>
    <w:multiLevelType w:val="singleLevel"/>
    <w:tmpl w:val="41B4E406"/>
    <w:lvl w:ilvl="0">
      <w:start w:val="1"/>
      <w:numFmt w:val="decimal"/>
      <w:lvlText w:val="1.%1"/>
      <w:lvlJc w:val="left"/>
      <w:pPr>
        <w:tabs>
          <w:tab w:val="num" w:pos="648"/>
        </w:tabs>
        <w:ind w:left="648" w:hanging="648"/>
      </w:pPr>
      <w:rPr>
        <w:rFonts w:hint="default"/>
      </w:rPr>
    </w:lvl>
  </w:abstractNum>
  <w:abstractNum w:abstractNumId="10">
    <w:nsid w:val="5CF622FF"/>
    <w:multiLevelType w:val="singleLevel"/>
    <w:tmpl w:val="A808E26C"/>
    <w:lvl w:ilvl="0">
      <w:numFmt w:val="decimal"/>
      <w:lvlText w:val="2.%1"/>
      <w:lvlJc w:val="left"/>
      <w:pPr>
        <w:tabs>
          <w:tab w:val="num" w:pos="648"/>
        </w:tabs>
        <w:ind w:left="648" w:hanging="648"/>
      </w:pPr>
      <w:rPr>
        <w:rFonts w:hint="default"/>
      </w:rPr>
    </w:lvl>
  </w:abstractNum>
  <w:abstractNum w:abstractNumId="11">
    <w:nsid w:val="6B3C27F0"/>
    <w:multiLevelType w:val="singleLevel"/>
    <w:tmpl w:val="0DD852C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432"/>
      </w:pPr>
    </w:lvl>
  </w:abstractNum>
  <w:abstractNum w:abstractNumId="12">
    <w:nsid w:val="74AC3204"/>
    <w:multiLevelType w:val="hybridMultilevel"/>
    <w:tmpl w:val="851877C2"/>
    <w:lvl w:ilvl="0" w:tplc="32CE638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color w:val="262626" w:themeColor="text1" w:themeTint="D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B719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E71FB"/>
    <w:rsid w:val="00003B23"/>
    <w:rsid w:val="000066EA"/>
    <w:rsid w:val="00011726"/>
    <w:rsid w:val="00012B46"/>
    <w:rsid w:val="00013529"/>
    <w:rsid w:val="00016D53"/>
    <w:rsid w:val="00021BA9"/>
    <w:rsid w:val="00040D8A"/>
    <w:rsid w:val="0005094D"/>
    <w:rsid w:val="000551D4"/>
    <w:rsid w:val="00057BB0"/>
    <w:rsid w:val="00066E4D"/>
    <w:rsid w:val="00077EFC"/>
    <w:rsid w:val="00094EBA"/>
    <w:rsid w:val="000A4342"/>
    <w:rsid w:val="000A54A1"/>
    <w:rsid w:val="000B532B"/>
    <w:rsid w:val="000C0792"/>
    <w:rsid w:val="000C6642"/>
    <w:rsid w:val="000D148A"/>
    <w:rsid w:val="000E5DA3"/>
    <w:rsid w:val="0010074F"/>
    <w:rsid w:val="00102301"/>
    <w:rsid w:val="00114885"/>
    <w:rsid w:val="00120B65"/>
    <w:rsid w:val="00127B31"/>
    <w:rsid w:val="0013037A"/>
    <w:rsid w:val="00130963"/>
    <w:rsid w:val="00131633"/>
    <w:rsid w:val="001366A3"/>
    <w:rsid w:val="00143B98"/>
    <w:rsid w:val="00146499"/>
    <w:rsid w:val="00150114"/>
    <w:rsid w:val="00150E6A"/>
    <w:rsid w:val="001573C2"/>
    <w:rsid w:val="00161B0F"/>
    <w:rsid w:val="00175357"/>
    <w:rsid w:val="00177BE1"/>
    <w:rsid w:val="00183277"/>
    <w:rsid w:val="00185AAD"/>
    <w:rsid w:val="00196B11"/>
    <w:rsid w:val="001B1313"/>
    <w:rsid w:val="001C20CC"/>
    <w:rsid w:val="001D5F1C"/>
    <w:rsid w:val="001E361F"/>
    <w:rsid w:val="001F0DFD"/>
    <w:rsid w:val="001F2544"/>
    <w:rsid w:val="001F5979"/>
    <w:rsid w:val="001F5A2F"/>
    <w:rsid w:val="0020390A"/>
    <w:rsid w:val="0020580C"/>
    <w:rsid w:val="00220D28"/>
    <w:rsid w:val="00235C1C"/>
    <w:rsid w:val="00237D23"/>
    <w:rsid w:val="00241D28"/>
    <w:rsid w:val="002769DB"/>
    <w:rsid w:val="00277F5C"/>
    <w:rsid w:val="00296A4F"/>
    <w:rsid w:val="002A5F04"/>
    <w:rsid w:val="002C3C92"/>
    <w:rsid w:val="002C3E20"/>
    <w:rsid w:val="002E011F"/>
    <w:rsid w:val="002E7F6F"/>
    <w:rsid w:val="002F03DD"/>
    <w:rsid w:val="002F38AE"/>
    <w:rsid w:val="00301280"/>
    <w:rsid w:val="0031472A"/>
    <w:rsid w:val="00321159"/>
    <w:rsid w:val="003211DD"/>
    <w:rsid w:val="0033004A"/>
    <w:rsid w:val="00367951"/>
    <w:rsid w:val="00371797"/>
    <w:rsid w:val="003805BE"/>
    <w:rsid w:val="003977C6"/>
    <w:rsid w:val="003A5F10"/>
    <w:rsid w:val="003B7950"/>
    <w:rsid w:val="003D4C00"/>
    <w:rsid w:val="003E4C7C"/>
    <w:rsid w:val="003E74D9"/>
    <w:rsid w:val="0040036B"/>
    <w:rsid w:val="00416DB0"/>
    <w:rsid w:val="00417D93"/>
    <w:rsid w:val="00424111"/>
    <w:rsid w:val="0043436A"/>
    <w:rsid w:val="004354DA"/>
    <w:rsid w:val="004536AE"/>
    <w:rsid w:val="00462443"/>
    <w:rsid w:val="0046325A"/>
    <w:rsid w:val="004809CF"/>
    <w:rsid w:val="004834E2"/>
    <w:rsid w:val="004B7A5C"/>
    <w:rsid w:val="004C0B9B"/>
    <w:rsid w:val="004E299C"/>
    <w:rsid w:val="004E5F18"/>
    <w:rsid w:val="004E7253"/>
    <w:rsid w:val="004F0634"/>
    <w:rsid w:val="004F42F2"/>
    <w:rsid w:val="0050151D"/>
    <w:rsid w:val="005209C1"/>
    <w:rsid w:val="00535980"/>
    <w:rsid w:val="00544EFB"/>
    <w:rsid w:val="00545A24"/>
    <w:rsid w:val="00546920"/>
    <w:rsid w:val="005644EA"/>
    <w:rsid w:val="00567487"/>
    <w:rsid w:val="00570294"/>
    <w:rsid w:val="005708C7"/>
    <w:rsid w:val="0057505C"/>
    <w:rsid w:val="005803BC"/>
    <w:rsid w:val="005930A4"/>
    <w:rsid w:val="005A277D"/>
    <w:rsid w:val="005B6B90"/>
    <w:rsid w:val="005C4815"/>
    <w:rsid w:val="005C643A"/>
    <w:rsid w:val="005D6D7D"/>
    <w:rsid w:val="005E47B2"/>
    <w:rsid w:val="005E5778"/>
    <w:rsid w:val="005E63CC"/>
    <w:rsid w:val="00612F56"/>
    <w:rsid w:val="00613146"/>
    <w:rsid w:val="00616024"/>
    <w:rsid w:val="00635C24"/>
    <w:rsid w:val="00641B76"/>
    <w:rsid w:val="00641E32"/>
    <w:rsid w:val="006475AA"/>
    <w:rsid w:val="0066606A"/>
    <w:rsid w:val="006669B4"/>
    <w:rsid w:val="00667CA3"/>
    <w:rsid w:val="006805DC"/>
    <w:rsid w:val="006A4F01"/>
    <w:rsid w:val="006D6B62"/>
    <w:rsid w:val="006E310C"/>
    <w:rsid w:val="006E3220"/>
    <w:rsid w:val="006F0A71"/>
    <w:rsid w:val="0070039F"/>
    <w:rsid w:val="007235C0"/>
    <w:rsid w:val="007277AA"/>
    <w:rsid w:val="007335DE"/>
    <w:rsid w:val="00755B02"/>
    <w:rsid w:val="0076377D"/>
    <w:rsid w:val="00764188"/>
    <w:rsid w:val="00764ECF"/>
    <w:rsid w:val="007744ED"/>
    <w:rsid w:val="007772A7"/>
    <w:rsid w:val="007806A7"/>
    <w:rsid w:val="007865CF"/>
    <w:rsid w:val="007952E5"/>
    <w:rsid w:val="007B785B"/>
    <w:rsid w:val="007D18E4"/>
    <w:rsid w:val="007F0E75"/>
    <w:rsid w:val="007F4400"/>
    <w:rsid w:val="007F4A8A"/>
    <w:rsid w:val="007F5503"/>
    <w:rsid w:val="007F7F18"/>
    <w:rsid w:val="00800410"/>
    <w:rsid w:val="00822510"/>
    <w:rsid w:val="00824E63"/>
    <w:rsid w:val="00830BCB"/>
    <w:rsid w:val="0085436E"/>
    <w:rsid w:val="00874F2F"/>
    <w:rsid w:val="00883053"/>
    <w:rsid w:val="008856E8"/>
    <w:rsid w:val="00892F70"/>
    <w:rsid w:val="008A1654"/>
    <w:rsid w:val="008B5213"/>
    <w:rsid w:val="008B7B7F"/>
    <w:rsid w:val="008E71FB"/>
    <w:rsid w:val="008F0A8E"/>
    <w:rsid w:val="008F7EB5"/>
    <w:rsid w:val="00906068"/>
    <w:rsid w:val="00915D39"/>
    <w:rsid w:val="00924DF7"/>
    <w:rsid w:val="00936542"/>
    <w:rsid w:val="00936695"/>
    <w:rsid w:val="00944E2A"/>
    <w:rsid w:val="009473A8"/>
    <w:rsid w:val="00961AB3"/>
    <w:rsid w:val="00984F93"/>
    <w:rsid w:val="009A28B7"/>
    <w:rsid w:val="009B70AE"/>
    <w:rsid w:val="009B7ED3"/>
    <w:rsid w:val="009C5EE6"/>
    <w:rsid w:val="009D4126"/>
    <w:rsid w:val="009E6018"/>
    <w:rsid w:val="009E64B6"/>
    <w:rsid w:val="009E7A0E"/>
    <w:rsid w:val="009F3660"/>
    <w:rsid w:val="009F5434"/>
    <w:rsid w:val="009F77AF"/>
    <w:rsid w:val="00A003B7"/>
    <w:rsid w:val="00A00F94"/>
    <w:rsid w:val="00A10A01"/>
    <w:rsid w:val="00A15414"/>
    <w:rsid w:val="00A35683"/>
    <w:rsid w:val="00A37D20"/>
    <w:rsid w:val="00A40304"/>
    <w:rsid w:val="00A543A4"/>
    <w:rsid w:val="00A54B62"/>
    <w:rsid w:val="00A6648E"/>
    <w:rsid w:val="00A67A0C"/>
    <w:rsid w:val="00A807E1"/>
    <w:rsid w:val="00A931F7"/>
    <w:rsid w:val="00A95561"/>
    <w:rsid w:val="00A95D44"/>
    <w:rsid w:val="00AB165C"/>
    <w:rsid w:val="00AB4137"/>
    <w:rsid w:val="00AB5618"/>
    <w:rsid w:val="00AC0CED"/>
    <w:rsid w:val="00AD0E40"/>
    <w:rsid w:val="00AD2079"/>
    <w:rsid w:val="00AD2F9F"/>
    <w:rsid w:val="00AD3FC5"/>
    <w:rsid w:val="00AE35F4"/>
    <w:rsid w:val="00AE49E7"/>
    <w:rsid w:val="00AE7561"/>
    <w:rsid w:val="00AF34FE"/>
    <w:rsid w:val="00AF63C6"/>
    <w:rsid w:val="00AF7361"/>
    <w:rsid w:val="00B04B38"/>
    <w:rsid w:val="00B222DB"/>
    <w:rsid w:val="00B2796D"/>
    <w:rsid w:val="00B32207"/>
    <w:rsid w:val="00B369E0"/>
    <w:rsid w:val="00B4116C"/>
    <w:rsid w:val="00B447EB"/>
    <w:rsid w:val="00B47D61"/>
    <w:rsid w:val="00B61179"/>
    <w:rsid w:val="00B67545"/>
    <w:rsid w:val="00B70829"/>
    <w:rsid w:val="00B72155"/>
    <w:rsid w:val="00B74DB8"/>
    <w:rsid w:val="00B7627F"/>
    <w:rsid w:val="00B77A54"/>
    <w:rsid w:val="00B86B25"/>
    <w:rsid w:val="00BA28AF"/>
    <w:rsid w:val="00BC702C"/>
    <w:rsid w:val="00BD3BB7"/>
    <w:rsid w:val="00BE50A2"/>
    <w:rsid w:val="00BF4C2D"/>
    <w:rsid w:val="00C04757"/>
    <w:rsid w:val="00C20448"/>
    <w:rsid w:val="00C379B7"/>
    <w:rsid w:val="00C64F7D"/>
    <w:rsid w:val="00C7643A"/>
    <w:rsid w:val="00C82DF0"/>
    <w:rsid w:val="00C8693F"/>
    <w:rsid w:val="00CB5163"/>
    <w:rsid w:val="00CB7C73"/>
    <w:rsid w:val="00CC7C80"/>
    <w:rsid w:val="00CD521E"/>
    <w:rsid w:val="00CE59D6"/>
    <w:rsid w:val="00CF3CC4"/>
    <w:rsid w:val="00CF71BF"/>
    <w:rsid w:val="00D00C96"/>
    <w:rsid w:val="00D02A4B"/>
    <w:rsid w:val="00D058BD"/>
    <w:rsid w:val="00D07E32"/>
    <w:rsid w:val="00D126DB"/>
    <w:rsid w:val="00D23D74"/>
    <w:rsid w:val="00D55A43"/>
    <w:rsid w:val="00D636F3"/>
    <w:rsid w:val="00D90AAA"/>
    <w:rsid w:val="00DA3F2C"/>
    <w:rsid w:val="00DA52F1"/>
    <w:rsid w:val="00DB17D5"/>
    <w:rsid w:val="00DC0846"/>
    <w:rsid w:val="00DD1D0C"/>
    <w:rsid w:val="00DD6219"/>
    <w:rsid w:val="00DE5448"/>
    <w:rsid w:val="00DF4F64"/>
    <w:rsid w:val="00E027F1"/>
    <w:rsid w:val="00E043AC"/>
    <w:rsid w:val="00E0562B"/>
    <w:rsid w:val="00E23079"/>
    <w:rsid w:val="00E3106E"/>
    <w:rsid w:val="00E513E7"/>
    <w:rsid w:val="00E556A7"/>
    <w:rsid w:val="00E64ABD"/>
    <w:rsid w:val="00E82020"/>
    <w:rsid w:val="00E90F63"/>
    <w:rsid w:val="00EA0956"/>
    <w:rsid w:val="00EA1008"/>
    <w:rsid w:val="00EB23D7"/>
    <w:rsid w:val="00EB2DCA"/>
    <w:rsid w:val="00EB708A"/>
    <w:rsid w:val="00EC3EF2"/>
    <w:rsid w:val="00EF6431"/>
    <w:rsid w:val="00F104C7"/>
    <w:rsid w:val="00F2314D"/>
    <w:rsid w:val="00F276D0"/>
    <w:rsid w:val="00F410F8"/>
    <w:rsid w:val="00F42456"/>
    <w:rsid w:val="00F42941"/>
    <w:rsid w:val="00F521BB"/>
    <w:rsid w:val="00F82D44"/>
    <w:rsid w:val="00F838BA"/>
    <w:rsid w:val="00FB1066"/>
    <w:rsid w:val="00FC6B0B"/>
    <w:rsid w:val="00FD1F78"/>
    <w:rsid w:val="00FD3221"/>
    <w:rsid w:val="00FD7865"/>
    <w:rsid w:val="00FD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E4"/>
  </w:style>
  <w:style w:type="paragraph" w:styleId="Heading1">
    <w:name w:val="heading 1"/>
    <w:basedOn w:val="Normal"/>
    <w:next w:val="Normal"/>
    <w:link w:val="Heading1Char"/>
    <w:uiPriority w:val="9"/>
    <w:qFormat/>
    <w:rsid w:val="00AB4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71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5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E71FB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8E71FB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8E71FB"/>
    <w:rPr>
      <w:rFonts w:ascii="Times New Roman" w:eastAsia="Times New Roman" w:hAnsi="Times New Roman" w:cs="Times New Roman"/>
      <w:szCs w:val="24"/>
      <w:u w:val="single"/>
    </w:rPr>
  </w:style>
  <w:style w:type="paragraph" w:styleId="Header">
    <w:name w:val="header"/>
    <w:basedOn w:val="Normal"/>
    <w:link w:val="HeaderChar"/>
    <w:rsid w:val="008E71F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E71FB"/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rsid w:val="00012B46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">
    <w:name w:val="xl22"/>
    <w:basedOn w:val="Normal"/>
    <w:rsid w:val="00012B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lainText">
    <w:name w:val="Plain Text"/>
    <w:basedOn w:val="Normal"/>
    <w:link w:val="PlainTextChar"/>
    <w:unhideWhenUsed/>
    <w:rsid w:val="00B675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67545"/>
    <w:rPr>
      <w:rFonts w:ascii="Courier New" w:eastAsia="Times New Roman" w:hAnsi="Courier New" w:cs="Times New Roman"/>
      <w:sz w:val="20"/>
      <w:szCs w:val="20"/>
    </w:rPr>
  </w:style>
  <w:style w:type="paragraph" w:customStyle="1" w:styleId="InsideAddressName">
    <w:name w:val="Inside Address Name"/>
    <w:basedOn w:val="Normal"/>
    <w:rsid w:val="00B675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B4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B41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69E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369E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369E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65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958B-50CF-4741-8818-810F0892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Santosh</cp:lastModifiedBy>
  <cp:revision>291</cp:revision>
  <cp:lastPrinted>2017-05-20T05:16:00Z</cp:lastPrinted>
  <dcterms:created xsi:type="dcterms:W3CDTF">2014-08-23T12:02:00Z</dcterms:created>
  <dcterms:modified xsi:type="dcterms:W3CDTF">2018-12-19T08:11:00Z</dcterms:modified>
</cp:coreProperties>
</file>